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BDD" w:rsidRDefault="00BC2BDD" w:rsidP="002E3DC5">
      <w:pPr>
        <w:ind w:leftChars="-135" w:left="-283"/>
      </w:pPr>
      <w:r>
        <w:rPr>
          <w:rFonts w:hint="eastAsia"/>
        </w:rPr>
        <w:t>第</w:t>
      </w:r>
      <w:r w:rsidR="00E547FB">
        <w:rPr>
          <w:rFonts w:hint="eastAsia"/>
        </w:rPr>
        <w:t>４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2E3DC5">
        <w:rPr>
          <w:rFonts w:hint="eastAsia"/>
        </w:rPr>
        <w:t>３</w:t>
      </w:r>
      <w:r>
        <w:rPr>
          <w:rFonts w:hint="eastAsia"/>
        </w:rPr>
        <w:t>条関係</w:t>
      </w:r>
      <w:r>
        <w:t>)</w:t>
      </w:r>
    </w:p>
    <w:p w:rsidR="00BC2BDD" w:rsidRDefault="00BC2BDD">
      <w:pPr>
        <w:jc w:val="center"/>
      </w:pPr>
      <w:r>
        <w:rPr>
          <w:rFonts w:hint="eastAsia"/>
        </w:rPr>
        <w:t>液化石油ガス設備工事明細書</w:t>
      </w:r>
      <w:r>
        <w:t>(</w:t>
      </w:r>
      <w:r>
        <w:rPr>
          <w:rFonts w:hint="eastAsia"/>
        </w:rPr>
        <w:t>個別事項</w:t>
      </w:r>
      <w:r>
        <w:t>)</w:t>
      </w:r>
    </w:p>
    <w:p w:rsidR="00BC2BDD" w:rsidRDefault="00BC2BDD">
      <w:pPr>
        <w:spacing w:after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バルク貯槽：貯蔵能力</w:t>
      </w:r>
      <w:r>
        <w:t>500kg</w:t>
      </w:r>
      <w:r>
        <w:rPr>
          <w:rFonts w:hint="eastAsia"/>
        </w:rPr>
        <w:t>超～</w:t>
      </w:r>
      <w:r>
        <w:t>1,000kg</w:t>
      </w:r>
      <w:r>
        <w:rPr>
          <w:rFonts w:hint="eastAsia"/>
        </w:rPr>
        <w:t>未満その</w:t>
      </w:r>
      <w:r>
        <w:t>1)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5460"/>
        <w:gridCol w:w="315"/>
        <w:gridCol w:w="315"/>
        <w:gridCol w:w="1575"/>
      </w:tblGrid>
      <w:tr w:rsidR="00BC2BDD">
        <w:trPr>
          <w:cantSplit/>
          <w:trHeight w:val="400"/>
        </w:trPr>
        <w:tc>
          <w:tcPr>
            <w:tcW w:w="2205" w:type="dxa"/>
            <w:vMerge w:val="restart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  <w:spacing w:val="21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5460" w:type="dxa"/>
            <w:vMerge w:val="restart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  <w:spacing w:val="105"/>
              </w:rPr>
              <w:t>確認事</w:t>
            </w:r>
            <w:r>
              <w:rPr>
                <w:rFonts w:hint="eastAsia"/>
              </w:rPr>
              <w:t>項</w:t>
            </w:r>
          </w:p>
        </w:tc>
        <w:tc>
          <w:tcPr>
            <w:tcW w:w="630" w:type="dxa"/>
            <w:gridSpan w:val="2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1575" w:type="dxa"/>
            <w:vMerge w:val="restart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  <w:p w:rsidR="00BC2BDD" w:rsidRDefault="00BC2BDD">
            <w:pPr>
              <w:spacing w:before="120"/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>添付書類</w:t>
            </w:r>
            <w:r>
              <w:t>)</w:t>
            </w:r>
          </w:p>
        </w:tc>
      </w:tr>
      <w:tr w:rsidR="00BC2BDD">
        <w:trPr>
          <w:cantSplit/>
          <w:trHeight w:val="400"/>
        </w:trPr>
        <w:tc>
          <w:tcPr>
            <w:tcW w:w="2205" w:type="dxa"/>
            <w:vMerge/>
            <w:vAlign w:val="center"/>
          </w:tcPr>
          <w:p w:rsidR="00BC2BDD" w:rsidRDefault="00BC2BDD">
            <w:pPr>
              <w:ind w:left="-57" w:right="-57"/>
            </w:pPr>
          </w:p>
        </w:tc>
        <w:tc>
          <w:tcPr>
            <w:tcW w:w="5460" w:type="dxa"/>
            <w:vMerge/>
            <w:vAlign w:val="center"/>
          </w:tcPr>
          <w:p w:rsidR="00BC2BDD" w:rsidRDefault="00BC2BDD">
            <w:pPr>
              <w:ind w:left="-57" w:right="-57"/>
            </w:pP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575" w:type="dxa"/>
            <w:vMerge/>
            <w:vAlign w:val="center"/>
          </w:tcPr>
          <w:p w:rsidR="00BC2BDD" w:rsidRDefault="00BC2BDD">
            <w:pPr>
              <w:ind w:left="-57" w:right="-57"/>
            </w:pPr>
          </w:p>
        </w:tc>
      </w:tr>
      <w:tr w:rsidR="00BC2BDD">
        <w:trPr>
          <w:cantSplit/>
          <w:trHeight w:val="400"/>
        </w:trPr>
        <w:tc>
          <w:tcPr>
            <w:tcW w:w="2205" w:type="dxa"/>
            <w:vAlign w:val="center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バルク貯槽の設置状況</w:t>
            </w:r>
          </w:p>
        </w:tc>
        <w:tc>
          <w:tcPr>
            <w:tcW w:w="5460" w:type="dxa"/>
            <w:vAlign w:val="center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□　地盤面上　　　□　地盤面下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</w:tr>
      <w:tr w:rsidR="00BC2BDD">
        <w:trPr>
          <w:cantSplit/>
          <w:trHeight w:val="400"/>
        </w:trPr>
        <w:tc>
          <w:tcPr>
            <w:tcW w:w="2205" w:type="dxa"/>
            <w:vAlign w:val="center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使用バルク貯槽</w:t>
            </w:r>
          </w:p>
        </w:tc>
        <w:tc>
          <w:tcPr>
            <w:tcW w:w="5460" w:type="dxa"/>
            <w:vAlign w:val="center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□　特定設備検査合格証　　　□　特定設備基準適合証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57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>試験成績証</w:t>
            </w:r>
            <w:r>
              <w:t>)</w:t>
            </w:r>
          </w:p>
        </w:tc>
      </w:tr>
      <w:tr w:rsidR="00BC2BDD">
        <w:trPr>
          <w:cantSplit/>
          <w:trHeight w:val="1440"/>
        </w:trPr>
        <w:tc>
          <w:tcPr>
            <w:tcW w:w="2205" w:type="dxa"/>
            <w:vAlign w:val="center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保安距離</w:t>
            </w:r>
          </w:p>
          <w:p w:rsidR="00BC2BDD" w:rsidRDefault="00BC2BDD">
            <w:pPr>
              <w:ind w:left="-57" w:right="-57"/>
            </w:pPr>
          </w:p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構造壁</w:t>
            </w:r>
          </w:p>
        </w:tc>
        <w:tc>
          <w:tcPr>
            <w:tcW w:w="5460" w:type="dxa"/>
            <w:vAlign w:val="center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□第</w:t>
            </w:r>
            <w:r>
              <w:t>1</w:t>
            </w:r>
            <w:r>
              <w:rPr>
                <w:rFonts w:hint="eastAsia"/>
              </w:rPr>
              <w:t>種保安物件：</w:t>
            </w:r>
          </w:p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 xml:space="preserve">　　　実際距離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)m</w:t>
            </w:r>
            <w:r w:rsidR="00E826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保安物件の名称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□第</w:t>
            </w:r>
            <w:r>
              <w:t>2</w:t>
            </w:r>
            <w:r>
              <w:rPr>
                <w:rFonts w:hint="eastAsia"/>
              </w:rPr>
              <w:t>種保安物件：</w:t>
            </w:r>
          </w:p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 xml:space="preserve">　　　実際距離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)m</w:t>
            </w:r>
            <w:r w:rsidR="00E826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保安物件の名称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 xml:space="preserve">　構造壁の設置：□必要　　□不必要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575" w:type="dxa"/>
          </w:tcPr>
          <w:p w:rsidR="00BC2BDD" w:rsidRDefault="00BC2BDD">
            <w:pPr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>写真又は図面</w:t>
            </w:r>
            <w:r>
              <w:t>)</w:t>
            </w:r>
          </w:p>
        </w:tc>
      </w:tr>
      <w:tr w:rsidR="00BC2BDD">
        <w:trPr>
          <w:cantSplit/>
          <w:trHeight w:val="640"/>
        </w:trPr>
        <w:tc>
          <w:tcPr>
            <w:tcW w:w="2205" w:type="dxa"/>
            <w:vAlign w:val="center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安全弁</w:t>
            </w:r>
          </w:p>
        </w:tc>
        <w:tc>
          <w:tcPr>
            <w:tcW w:w="5460" w:type="dxa"/>
            <w:vAlign w:val="center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□元弁はみだりに操作できない構造</w:t>
            </w:r>
          </w:p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□高圧ガス設備試験合格品　　　　□大臣認定品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575" w:type="dxa"/>
          </w:tcPr>
          <w:p w:rsidR="00BC2BDD" w:rsidRDefault="00BC2BDD">
            <w:pPr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>試験成績</w:t>
            </w:r>
            <w:r w:rsidR="00E82658">
              <w:rPr>
                <w:rFonts w:hint="eastAsia"/>
              </w:rPr>
              <w:t>書</w:t>
            </w:r>
            <w:r>
              <w:t>)</w:t>
            </w:r>
          </w:p>
        </w:tc>
      </w:tr>
      <w:tr w:rsidR="00BC2BDD">
        <w:trPr>
          <w:cantSplit/>
          <w:trHeight w:val="400"/>
        </w:trPr>
        <w:tc>
          <w:tcPr>
            <w:tcW w:w="2205" w:type="dxa"/>
            <w:vAlign w:val="center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液面計</w:t>
            </w:r>
          </w:p>
        </w:tc>
        <w:tc>
          <w:tcPr>
            <w:tcW w:w="5460" w:type="dxa"/>
            <w:vAlign w:val="center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□高圧ガス設備試験合格品　　　　□大臣認定品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575" w:type="dxa"/>
          </w:tcPr>
          <w:p w:rsidR="00BC2BDD" w:rsidRDefault="00BC2BDD">
            <w:pPr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>試験成績</w:t>
            </w:r>
            <w:r w:rsidR="00E82658">
              <w:rPr>
                <w:rFonts w:hint="eastAsia"/>
              </w:rPr>
              <w:t>書</w:t>
            </w:r>
            <w:r>
              <w:t>)</w:t>
            </w:r>
          </w:p>
        </w:tc>
      </w:tr>
      <w:tr w:rsidR="00BC2BDD">
        <w:trPr>
          <w:cantSplit/>
          <w:trHeight w:val="400"/>
        </w:trPr>
        <w:tc>
          <w:tcPr>
            <w:tcW w:w="2205" w:type="dxa"/>
            <w:vAlign w:val="center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過充</w:t>
            </w:r>
            <w:r w:rsidR="00E82658">
              <w:rPr>
                <w:rFonts w:hint="eastAsia"/>
              </w:rPr>
              <w:t>塡</w:t>
            </w:r>
            <w:r>
              <w:rPr>
                <w:rFonts w:hint="eastAsia"/>
              </w:rPr>
              <w:t>防止装置</w:t>
            </w:r>
          </w:p>
        </w:tc>
        <w:tc>
          <w:tcPr>
            <w:tcW w:w="5460" w:type="dxa"/>
            <w:vAlign w:val="center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□高圧ガス設備試験合格品　　　　□大臣認定品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575" w:type="dxa"/>
          </w:tcPr>
          <w:p w:rsidR="00BC2BDD" w:rsidRDefault="00BC2BDD">
            <w:pPr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>試験成績</w:t>
            </w:r>
            <w:r w:rsidR="00E82658">
              <w:rPr>
                <w:rFonts w:hint="eastAsia"/>
              </w:rPr>
              <w:t>書</w:t>
            </w:r>
            <w:r>
              <w:t>)</w:t>
            </w:r>
          </w:p>
        </w:tc>
      </w:tr>
      <w:tr w:rsidR="00BC2BDD">
        <w:trPr>
          <w:cantSplit/>
          <w:trHeight w:val="640"/>
        </w:trPr>
        <w:tc>
          <w:tcPr>
            <w:tcW w:w="2205" w:type="dxa"/>
            <w:vAlign w:val="center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カップリング用液流出防止装置付き液取入弁</w:t>
            </w:r>
          </w:p>
        </w:tc>
        <w:tc>
          <w:tcPr>
            <w:tcW w:w="5460" w:type="dxa"/>
            <w:vAlign w:val="center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液取入弁：□高圧ガス設備試験合格品　□大臣認定品</w:t>
            </w:r>
          </w:p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カップリング：□高圧ガス設備試験合格品</w:t>
            </w:r>
            <w:r w:rsidR="00E826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□大臣認定品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575" w:type="dxa"/>
          </w:tcPr>
          <w:p w:rsidR="00BC2BDD" w:rsidRDefault="00BC2BDD">
            <w:pPr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>試験成績</w:t>
            </w:r>
            <w:r w:rsidR="00E82658">
              <w:rPr>
                <w:rFonts w:hint="eastAsia"/>
              </w:rPr>
              <w:t>書</w:t>
            </w:r>
            <w:r>
              <w:t>)</w:t>
            </w:r>
          </w:p>
        </w:tc>
      </w:tr>
      <w:tr w:rsidR="00BC2BDD">
        <w:trPr>
          <w:cantSplit/>
          <w:trHeight w:val="960"/>
        </w:trPr>
        <w:tc>
          <w:tcPr>
            <w:tcW w:w="2205" w:type="dxa"/>
            <w:vAlign w:val="center"/>
          </w:tcPr>
          <w:p w:rsidR="00BC2BDD" w:rsidRDefault="00BC2BDD">
            <w:pPr>
              <w:ind w:left="-57" w:right="-57"/>
            </w:pPr>
            <w:r>
              <w:rPr>
                <w:rFonts w:hint="eastAsia"/>
                <w:spacing w:val="20"/>
              </w:rPr>
              <w:t>ガス放出防止器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spacing w:val="30"/>
              </w:rPr>
              <w:t>付きガス取出</w:t>
            </w:r>
            <w:r>
              <w:rPr>
                <w:rFonts w:hint="eastAsia"/>
              </w:rPr>
              <w:t>弁</w:t>
            </w:r>
          </w:p>
        </w:tc>
        <w:tc>
          <w:tcPr>
            <w:tcW w:w="5460" w:type="dxa"/>
            <w:vAlign w:val="center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ガス取出弁：□高圧ガス設備試験合格品　□大臣認定品</w:t>
            </w:r>
          </w:p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ガス放出防止器等：□調整器一体型　□大臣認定品</w:t>
            </w:r>
          </w:p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 xml:space="preserve">　　　　　　　　　□高圧ガス設備試験合格品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575" w:type="dxa"/>
          </w:tcPr>
          <w:p w:rsidR="00BC2BDD" w:rsidRDefault="00BC2BDD">
            <w:pPr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>試験成績</w:t>
            </w:r>
            <w:r w:rsidR="00E82658">
              <w:rPr>
                <w:rFonts w:hint="eastAsia"/>
              </w:rPr>
              <w:t>書</w:t>
            </w:r>
            <w:r>
              <w:t>)</w:t>
            </w:r>
          </w:p>
        </w:tc>
      </w:tr>
      <w:tr w:rsidR="00BC2BDD">
        <w:trPr>
          <w:cantSplit/>
          <w:trHeight w:val="1280"/>
        </w:trPr>
        <w:tc>
          <w:tcPr>
            <w:tcW w:w="2205" w:type="dxa"/>
            <w:vAlign w:val="center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ガス放出防止器、緊急遮断装置付き液取出弁</w:t>
            </w:r>
          </w:p>
        </w:tc>
        <w:tc>
          <w:tcPr>
            <w:tcW w:w="5460" w:type="dxa"/>
            <w:vAlign w:val="center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液取出弁：□使用　　□不使用</w:t>
            </w:r>
            <w:r>
              <w:t>(</w:t>
            </w:r>
            <w:r>
              <w:rPr>
                <w:rFonts w:hint="eastAsia"/>
              </w:rPr>
              <w:t>□プラグ止</w:t>
            </w:r>
            <w:r>
              <w:t>)</w:t>
            </w:r>
          </w:p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 xml:space="preserve">　　　　　□高圧ガス設備試験合格品　□大臣認定品</w:t>
            </w:r>
          </w:p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ガス放出防止器等：</w:t>
            </w:r>
          </w:p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 xml:space="preserve">　　　　　□高圧ガス設備試験合格品　□大臣認定品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575" w:type="dxa"/>
          </w:tcPr>
          <w:p w:rsidR="00BC2BDD" w:rsidRDefault="00BC2BDD">
            <w:pPr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>試験成績</w:t>
            </w:r>
            <w:r w:rsidR="00E82658">
              <w:rPr>
                <w:rFonts w:hint="eastAsia"/>
              </w:rPr>
              <w:t>書</w:t>
            </w:r>
            <w:r>
              <w:t>)</w:t>
            </w:r>
          </w:p>
        </w:tc>
      </w:tr>
      <w:tr w:rsidR="00BC2BDD">
        <w:trPr>
          <w:cantSplit/>
          <w:trHeight w:val="960"/>
        </w:trPr>
        <w:tc>
          <w:tcPr>
            <w:tcW w:w="2205" w:type="dxa"/>
            <w:vAlign w:val="center"/>
          </w:tcPr>
          <w:p w:rsidR="00BC2BDD" w:rsidRDefault="00BC2BDD">
            <w:pPr>
              <w:ind w:left="-57" w:right="-57"/>
            </w:pPr>
            <w:r>
              <w:rPr>
                <w:rFonts w:hint="eastAsia"/>
                <w:spacing w:val="25"/>
              </w:rPr>
              <w:t>カップリング付</w:t>
            </w:r>
            <w:r>
              <w:rPr>
                <w:rFonts w:hint="eastAsia"/>
              </w:rPr>
              <w:t>き</w:t>
            </w:r>
            <w:r>
              <w:rPr>
                <w:rFonts w:hint="eastAsia"/>
                <w:spacing w:val="25"/>
              </w:rPr>
              <w:t>均圧</w:t>
            </w:r>
            <w:r>
              <w:rPr>
                <w:rFonts w:hint="eastAsia"/>
              </w:rPr>
              <w:t>弁</w:t>
            </w:r>
          </w:p>
        </w:tc>
        <w:tc>
          <w:tcPr>
            <w:tcW w:w="5460" w:type="dxa"/>
            <w:vAlign w:val="center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均圧弁：□使用　　　□不使用</w:t>
            </w:r>
          </w:p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 xml:space="preserve">　　　　□高圧ガス設備試験合格品　□大臣認定品</w:t>
            </w:r>
          </w:p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カップリング：□高圧ガス設備試験合格品</w:t>
            </w:r>
            <w:r w:rsidR="00E826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□大臣認定品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575" w:type="dxa"/>
          </w:tcPr>
          <w:p w:rsidR="00BC2BDD" w:rsidRDefault="00BC2BDD">
            <w:pPr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>試験成績</w:t>
            </w:r>
            <w:r w:rsidR="00E82658">
              <w:rPr>
                <w:rFonts w:hint="eastAsia"/>
              </w:rPr>
              <w:t>書</w:t>
            </w:r>
            <w:r>
              <w:t>)</w:t>
            </w:r>
          </w:p>
        </w:tc>
      </w:tr>
      <w:tr w:rsidR="00BC2BDD">
        <w:trPr>
          <w:cantSplit/>
          <w:trHeight w:val="960"/>
        </w:trPr>
        <w:tc>
          <w:tcPr>
            <w:tcW w:w="2205" w:type="dxa"/>
            <w:vAlign w:val="center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貯槽のプロテクター</w:t>
            </w:r>
          </w:p>
        </w:tc>
        <w:tc>
          <w:tcPr>
            <w:tcW w:w="5460" w:type="dxa"/>
            <w:vAlign w:val="center"/>
          </w:tcPr>
          <w:p w:rsidR="00BC2BDD" w:rsidRDefault="00BC2BDD">
            <w:pPr>
              <w:ind w:left="153" w:right="-57" w:hanging="210"/>
            </w:pPr>
            <w:r>
              <w:rPr>
                <w:rFonts w:hint="eastAsia"/>
              </w:rPr>
              <w:t>□</w:t>
            </w:r>
            <w:r w:rsidR="00E82658">
              <w:rPr>
                <w:rFonts w:hint="eastAsia"/>
              </w:rPr>
              <w:t>附</w:t>
            </w:r>
            <w:r>
              <w:rPr>
                <w:rFonts w:hint="eastAsia"/>
              </w:rPr>
              <w:t>属機器はプロテクター内に設置</w:t>
            </w:r>
            <w:r>
              <w:t>(</w:t>
            </w:r>
            <w:r>
              <w:rPr>
                <w:rFonts w:hint="eastAsia"/>
              </w:rPr>
              <w:t>液面計、過充</w:t>
            </w:r>
            <w:r w:rsidR="00E82658">
              <w:rPr>
                <w:rFonts w:hint="eastAsia"/>
              </w:rPr>
              <w:t>塡</w:t>
            </w:r>
            <w:r>
              <w:rPr>
                <w:rFonts w:hint="eastAsia"/>
              </w:rPr>
              <w:t>防止装置は漏</w:t>
            </w:r>
            <w:r w:rsidR="00E82658">
              <w:rPr>
                <w:rFonts w:hint="eastAsia"/>
              </w:rPr>
              <w:t>えい</w:t>
            </w:r>
            <w:r>
              <w:rPr>
                <w:rFonts w:hint="eastAsia"/>
              </w:rPr>
              <w:t>のおそれのない場合は除く。</w:t>
            </w:r>
            <w:r>
              <w:t>)</w:t>
            </w:r>
          </w:p>
          <w:p w:rsidR="00BC2BDD" w:rsidRDefault="00BC2BDD">
            <w:pPr>
              <w:ind w:left="153" w:right="-57" w:hanging="210"/>
            </w:pPr>
            <w:r>
              <w:rPr>
                <w:rFonts w:hint="eastAsia"/>
              </w:rPr>
              <w:t>□プロテクターの厚さ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)mm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575" w:type="dxa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</w:tr>
      <w:tr w:rsidR="00BC2BDD">
        <w:trPr>
          <w:cantSplit/>
          <w:trHeight w:val="640"/>
        </w:trPr>
        <w:tc>
          <w:tcPr>
            <w:tcW w:w="2205" w:type="dxa"/>
            <w:vAlign w:val="center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表示等</w:t>
            </w:r>
          </w:p>
        </w:tc>
        <w:tc>
          <w:tcPr>
            <w:tcW w:w="5460" w:type="dxa"/>
            <w:vAlign w:val="center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□液化石油ガス又は</w:t>
            </w:r>
            <w:r>
              <w:t>LP</w:t>
            </w:r>
            <w:r>
              <w:rPr>
                <w:rFonts w:hint="eastAsia"/>
              </w:rPr>
              <w:t>ガス及び火気厳禁</w:t>
            </w:r>
            <w:r>
              <w:t>(</w:t>
            </w:r>
            <w:r>
              <w:rPr>
                <w:rFonts w:hint="eastAsia"/>
              </w:rPr>
              <w:t>朱書</w:t>
            </w:r>
            <w:r>
              <w:t>)</w:t>
            </w:r>
          </w:p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□緊急時連絡先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575" w:type="dxa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</w:tr>
      <w:tr w:rsidR="00BC2BDD">
        <w:trPr>
          <w:cantSplit/>
          <w:trHeight w:val="400"/>
        </w:trPr>
        <w:tc>
          <w:tcPr>
            <w:tcW w:w="2205" w:type="dxa"/>
            <w:vAlign w:val="center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貯槽の支柱及びサドル</w:t>
            </w:r>
          </w:p>
        </w:tc>
        <w:tc>
          <w:tcPr>
            <w:tcW w:w="5460" w:type="dxa"/>
            <w:vAlign w:val="center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□支柱　□サドル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575" w:type="dxa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</w:tr>
      <w:tr w:rsidR="00BC2BDD">
        <w:trPr>
          <w:cantSplit/>
          <w:trHeight w:val="400"/>
        </w:trPr>
        <w:tc>
          <w:tcPr>
            <w:tcW w:w="2205" w:type="dxa"/>
            <w:vAlign w:val="center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車両からの保護</w:t>
            </w:r>
          </w:p>
        </w:tc>
        <w:tc>
          <w:tcPr>
            <w:tcW w:w="5460" w:type="dxa"/>
            <w:vAlign w:val="center"/>
          </w:tcPr>
          <w:p w:rsidR="00BC2BDD" w:rsidRPr="00E82658" w:rsidRDefault="00BC2BDD">
            <w:pPr>
              <w:ind w:left="-57" w:right="-57"/>
              <w:rPr>
                <w:spacing w:val="-10"/>
              </w:rPr>
            </w:pPr>
            <w:r w:rsidRPr="00E82658">
              <w:rPr>
                <w:rFonts w:hint="eastAsia"/>
                <w:spacing w:val="-10"/>
              </w:rPr>
              <w:t>□ネットフェンス</w:t>
            </w:r>
            <w:r w:rsidR="00E82658" w:rsidRPr="00E82658">
              <w:rPr>
                <w:rFonts w:hint="eastAsia"/>
                <w:spacing w:val="-10"/>
              </w:rPr>
              <w:t xml:space="preserve">　</w:t>
            </w:r>
            <w:r w:rsidRPr="00E82658">
              <w:rPr>
                <w:rFonts w:hint="eastAsia"/>
                <w:spacing w:val="-10"/>
              </w:rPr>
              <w:t>□ガードパイプ</w:t>
            </w:r>
            <w:r w:rsidR="00E82658">
              <w:rPr>
                <w:rFonts w:hint="eastAsia"/>
                <w:spacing w:val="-10"/>
              </w:rPr>
              <w:t xml:space="preserve">　</w:t>
            </w:r>
            <w:r w:rsidRPr="00E82658">
              <w:rPr>
                <w:rFonts w:hint="eastAsia"/>
                <w:spacing w:val="-10"/>
              </w:rPr>
              <w:t>□縁石</w:t>
            </w:r>
            <w:r w:rsidR="00E82658">
              <w:rPr>
                <w:rFonts w:hint="eastAsia"/>
                <w:spacing w:val="-10"/>
              </w:rPr>
              <w:t xml:space="preserve">　</w:t>
            </w:r>
            <w:r w:rsidRPr="00E82658">
              <w:rPr>
                <w:rFonts w:hint="eastAsia"/>
                <w:spacing w:val="-10"/>
              </w:rPr>
              <w:t>□その他</w:t>
            </w:r>
            <w:r w:rsidRPr="00E82658">
              <w:rPr>
                <w:spacing w:val="-10"/>
              </w:rPr>
              <w:t>(</w:t>
            </w:r>
            <w:r w:rsidRPr="00E82658">
              <w:rPr>
                <w:rFonts w:hint="eastAsia"/>
                <w:spacing w:val="-10"/>
              </w:rPr>
              <w:t xml:space="preserve">　　</w:t>
            </w:r>
            <w:r w:rsidRPr="00E82658">
              <w:rPr>
                <w:spacing w:val="-10"/>
              </w:rPr>
              <w:t>)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575" w:type="dxa"/>
          </w:tcPr>
          <w:p w:rsidR="00BC2BDD" w:rsidRDefault="00BC2BDD">
            <w:pPr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>写真又は図面</w:t>
            </w:r>
            <w:r>
              <w:t>)</w:t>
            </w:r>
          </w:p>
        </w:tc>
      </w:tr>
      <w:tr w:rsidR="00BC2BDD">
        <w:trPr>
          <w:cantSplit/>
          <w:trHeight w:val="640"/>
        </w:trPr>
        <w:tc>
          <w:tcPr>
            <w:tcW w:w="2205" w:type="dxa"/>
            <w:vAlign w:val="center"/>
          </w:tcPr>
          <w:p w:rsidR="00BC2BDD" w:rsidRDefault="00E82658">
            <w:pPr>
              <w:ind w:left="-57" w:right="-57"/>
            </w:pPr>
            <w:r>
              <w:rPr>
                <w:rFonts w:hint="eastAsia"/>
              </w:rPr>
              <w:t>設置場所</w:t>
            </w:r>
          </w:p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火気</w:t>
            </w:r>
            <w:r w:rsidR="00E82658">
              <w:rPr>
                <w:rFonts w:hint="eastAsia"/>
              </w:rPr>
              <w:t>を遮る措置</w:t>
            </w:r>
          </w:p>
        </w:tc>
        <w:tc>
          <w:tcPr>
            <w:tcW w:w="5460" w:type="dxa"/>
            <w:vAlign w:val="center"/>
          </w:tcPr>
          <w:p w:rsidR="00BC2BDD" w:rsidRDefault="00BC2BDD" w:rsidP="00E82658">
            <w:pPr>
              <w:ind w:left="-57" w:right="-57"/>
            </w:pPr>
            <w:r>
              <w:rPr>
                <w:rFonts w:hint="eastAsia"/>
              </w:rPr>
              <w:t>□屋外に設置すること。</w:t>
            </w:r>
            <w:r w:rsidR="00E826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□火気</w:t>
            </w:r>
            <w:r>
              <w:t>(</w:t>
            </w:r>
            <w:r w:rsidR="00E8265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まで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)m</w:t>
            </w:r>
          </w:p>
          <w:p w:rsidR="00E82658" w:rsidRDefault="00E82658" w:rsidP="00E82658">
            <w:pPr>
              <w:ind w:left="-57" w:right="-57"/>
            </w:pPr>
            <w:r>
              <w:rPr>
                <w:rFonts w:hint="eastAsia"/>
              </w:rPr>
              <w:t>□</w:t>
            </w:r>
            <w:r w:rsidR="002E3DC5">
              <w:rPr>
                <w:rFonts w:hint="eastAsia"/>
              </w:rPr>
              <w:t>距離</w:t>
            </w:r>
            <w:r>
              <w:rPr>
                <w:rFonts w:hint="eastAsia"/>
              </w:rPr>
              <w:t>不足の場合の措置方法（　　　　）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575" w:type="dxa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C2BDD" w:rsidRDefault="00BC2BDD"/>
    <w:p w:rsidR="00BC2BDD" w:rsidRDefault="00BC2BDD">
      <w:pPr>
        <w:spacing w:after="120"/>
      </w:pPr>
      <w:r>
        <w:br w:type="page"/>
      </w:r>
      <w:r>
        <w:rPr>
          <w:rFonts w:hint="eastAsia"/>
        </w:rPr>
        <w:lastRenderedPageBreak/>
        <w:t xml:space="preserve">　</w:t>
      </w:r>
      <w:r>
        <w:t>(</w:t>
      </w:r>
      <w:r>
        <w:rPr>
          <w:rFonts w:hint="eastAsia"/>
        </w:rPr>
        <w:t>バルク貯槽：貯蔵能力</w:t>
      </w:r>
      <w:r>
        <w:t>500kg</w:t>
      </w:r>
      <w:r>
        <w:rPr>
          <w:rFonts w:hint="eastAsia"/>
        </w:rPr>
        <w:t>超～</w:t>
      </w:r>
      <w:r>
        <w:t>1,000kg</w:t>
      </w:r>
      <w:r>
        <w:rPr>
          <w:rFonts w:hint="eastAsia"/>
        </w:rPr>
        <w:t>未満その</w:t>
      </w:r>
      <w:r>
        <w:t>2)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5460"/>
        <w:gridCol w:w="315"/>
        <w:gridCol w:w="315"/>
        <w:gridCol w:w="1575"/>
      </w:tblGrid>
      <w:tr w:rsidR="00BC2BDD">
        <w:trPr>
          <w:cantSplit/>
          <w:trHeight w:val="400"/>
        </w:trPr>
        <w:tc>
          <w:tcPr>
            <w:tcW w:w="2205" w:type="dxa"/>
            <w:vMerge w:val="restart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  <w:spacing w:val="21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5460" w:type="dxa"/>
            <w:vMerge w:val="restart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  <w:spacing w:val="105"/>
              </w:rPr>
              <w:t>確認事</w:t>
            </w:r>
            <w:r>
              <w:rPr>
                <w:rFonts w:hint="eastAsia"/>
              </w:rPr>
              <w:t>項</w:t>
            </w:r>
          </w:p>
        </w:tc>
        <w:tc>
          <w:tcPr>
            <w:tcW w:w="630" w:type="dxa"/>
            <w:gridSpan w:val="2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1575" w:type="dxa"/>
            <w:vMerge w:val="restart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  <w:p w:rsidR="00BC2BDD" w:rsidRDefault="00BC2BDD">
            <w:pPr>
              <w:spacing w:before="120"/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>添付書類</w:t>
            </w:r>
            <w:r>
              <w:t>)</w:t>
            </w:r>
          </w:p>
        </w:tc>
      </w:tr>
      <w:tr w:rsidR="00BC2BDD">
        <w:trPr>
          <w:cantSplit/>
          <w:trHeight w:val="400"/>
        </w:trPr>
        <w:tc>
          <w:tcPr>
            <w:tcW w:w="2205" w:type="dxa"/>
            <w:vMerge/>
            <w:vAlign w:val="center"/>
          </w:tcPr>
          <w:p w:rsidR="00BC2BDD" w:rsidRDefault="00BC2BDD">
            <w:pPr>
              <w:ind w:left="-57" w:right="-57"/>
            </w:pPr>
          </w:p>
        </w:tc>
        <w:tc>
          <w:tcPr>
            <w:tcW w:w="5460" w:type="dxa"/>
            <w:vMerge/>
            <w:vAlign w:val="center"/>
          </w:tcPr>
          <w:p w:rsidR="00BC2BDD" w:rsidRDefault="00BC2BDD">
            <w:pPr>
              <w:ind w:left="-57" w:right="-57"/>
            </w:pP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575" w:type="dxa"/>
            <w:vMerge/>
            <w:vAlign w:val="center"/>
          </w:tcPr>
          <w:p w:rsidR="00BC2BDD" w:rsidRDefault="00BC2BDD">
            <w:pPr>
              <w:ind w:left="-57" w:right="-57"/>
            </w:pPr>
          </w:p>
        </w:tc>
      </w:tr>
      <w:tr w:rsidR="00BC2BDD">
        <w:trPr>
          <w:cantSplit/>
          <w:trHeight w:val="400"/>
        </w:trPr>
        <w:tc>
          <w:tcPr>
            <w:tcW w:w="2205" w:type="dxa"/>
            <w:vAlign w:val="center"/>
          </w:tcPr>
          <w:p w:rsidR="00BC2BDD" w:rsidRPr="00E82658" w:rsidRDefault="00E82658">
            <w:pPr>
              <w:ind w:left="-57" w:right="-57"/>
              <w:rPr>
                <w:spacing w:val="-10"/>
              </w:rPr>
            </w:pPr>
            <w:r w:rsidRPr="00E82658">
              <w:rPr>
                <w:rFonts w:hint="eastAsia"/>
                <w:spacing w:val="-10"/>
              </w:rPr>
              <w:t>バルク貯槽の漏えい</w:t>
            </w:r>
            <w:r w:rsidR="00BC2BDD" w:rsidRPr="00E82658">
              <w:rPr>
                <w:rFonts w:hint="eastAsia"/>
                <w:spacing w:val="-10"/>
              </w:rPr>
              <w:t>防止</w:t>
            </w:r>
          </w:p>
        </w:tc>
        <w:tc>
          <w:tcPr>
            <w:tcW w:w="5460" w:type="dxa"/>
            <w:vAlign w:val="center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□バルク貯槽は漏</w:t>
            </w:r>
            <w:r w:rsidR="00E82658">
              <w:rPr>
                <w:rFonts w:hint="eastAsia"/>
              </w:rPr>
              <w:t>えい</w:t>
            </w:r>
            <w:r>
              <w:rPr>
                <w:rFonts w:hint="eastAsia"/>
              </w:rPr>
              <w:t>のない構造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575" w:type="dxa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</w:tr>
      <w:tr w:rsidR="00BC2BDD">
        <w:trPr>
          <w:cantSplit/>
          <w:trHeight w:val="400"/>
        </w:trPr>
        <w:tc>
          <w:tcPr>
            <w:tcW w:w="2205" w:type="dxa"/>
            <w:vAlign w:val="center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ガス漏れ検知器及び常時監視システムの設置</w:t>
            </w:r>
          </w:p>
        </w:tc>
        <w:tc>
          <w:tcPr>
            <w:tcW w:w="5460" w:type="dxa"/>
            <w:vAlign w:val="center"/>
          </w:tcPr>
          <w:p w:rsidR="00BC2BDD" w:rsidRDefault="0075451F">
            <w:pPr>
              <w:ind w:left="-57" w:right="-57"/>
            </w:pPr>
            <w:r>
              <w:rPr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6" type="#_x0000_t85" style="position:absolute;left:0;text-align:left;margin-left:136.5pt;margin-top:13pt;width:8.65pt;height:41.55pt;z-index:251657728;mso-position-horizontal-relative:text;mso-position-vertical-relative:text">
                  <v:textbox inset="5.85pt,.7pt,5.85pt,.7pt"/>
                  <w10:wrap anchorx="page" anchory="page"/>
                </v:shape>
              </w:pict>
            </w:r>
            <w:r w:rsidR="00BC2BDD">
              <w:rPr>
                <w:rFonts w:hint="eastAsia"/>
              </w:rPr>
              <w:t>□ガス漏れ検知器の設置：</w:t>
            </w:r>
          </w:p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 xml:space="preserve">　　□有　　　　□無→　　　□周囲に</w:t>
            </w:r>
            <w:r w:rsidR="00C7498F">
              <w:rPr>
                <w:rFonts w:hint="eastAsia"/>
              </w:rPr>
              <w:t>構築</w:t>
            </w:r>
            <w:r>
              <w:rPr>
                <w:rFonts w:hint="eastAsia"/>
              </w:rPr>
              <w:t>物等なし</w:t>
            </w:r>
          </w:p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 xml:space="preserve">　　　　　　　　</w:t>
            </w:r>
            <w:r>
              <w:t>(</w:t>
            </w:r>
            <w:r>
              <w:rPr>
                <w:rFonts w:hint="eastAsia"/>
              </w:rPr>
              <w:t>地上のみ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Pr="00E82658">
              <w:rPr>
                <w:rFonts w:hint="eastAsia"/>
                <w:spacing w:val="-8"/>
              </w:rPr>
              <w:t>□</w:t>
            </w:r>
            <w:r w:rsidRPr="00E82658">
              <w:rPr>
                <w:spacing w:val="-8"/>
              </w:rPr>
              <w:t>3</w:t>
            </w:r>
            <w:r w:rsidRPr="00E82658">
              <w:rPr>
                <w:rFonts w:hint="eastAsia"/>
                <w:spacing w:val="-8"/>
              </w:rPr>
              <w:t>月に</w:t>
            </w:r>
            <w:r w:rsidRPr="00E82658">
              <w:rPr>
                <w:spacing w:val="-8"/>
              </w:rPr>
              <w:t>1</w:t>
            </w:r>
            <w:r w:rsidR="00E82658" w:rsidRPr="00E82658">
              <w:rPr>
                <w:rFonts w:hint="eastAsia"/>
                <w:spacing w:val="-8"/>
              </w:rPr>
              <w:t>回以上漏えい</w:t>
            </w:r>
            <w:r w:rsidRPr="00E82658">
              <w:rPr>
                <w:rFonts w:hint="eastAsia"/>
                <w:spacing w:val="-8"/>
              </w:rPr>
              <w:t>確認</w:t>
            </w:r>
          </w:p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 xml:space="preserve">　　　　　　　　　　　　　　　実施</w:t>
            </w:r>
          </w:p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□常時監視システムの連絡先：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575" w:type="dxa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</w:tr>
      <w:tr w:rsidR="00BC2BDD">
        <w:trPr>
          <w:cantSplit/>
          <w:trHeight w:val="400"/>
        </w:trPr>
        <w:tc>
          <w:tcPr>
            <w:tcW w:w="2205" w:type="dxa"/>
            <w:vAlign w:val="center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高圧配管内の再液化防止措置</w:t>
            </w:r>
          </w:p>
        </w:tc>
        <w:tc>
          <w:tcPr>
            <w:tcW w:w="5460" w:type="dxa"/>
            <w:vAlign w:val="center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□プロテクター内　　　　　□バルク貯槽の直近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575" w:type="dxa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</w:tr>
      <w:tr w:rsidR="00BC2BDD">
        <w:trPr>
          <w:cantSplit/>
          <w:trHeight w:val="640"/>
        </w:trPr>
        <w:tc>
          <w:tcPr>
            <w:tcW w:w="9870" w:type="dxa"/>
            <w:gridSpan w:val="5"/>
            <w:vAlign w:val="center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 xml:space="preserve">　以下地上設置に係る項目</w:t>
            </w:r>
          </w:p>
        </w:tc>
      </w:tr>
      <w:tr w:rsidR="00BC2BDD">
        <w:trPr>
          <w:cantSplit/>
          <w:trHeight w:val="400"/>
        </w:trPr>
        <w:tc>
          <w:tcPr>
            <w:tcW w:w="2205" w:type="dxa"/>
            <w:vAlign w:val="center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基礎の設置</w:t>
            </w:r>
          </w:p>
        </w:tc>
        <w:tc>
          <w:tcPr>
            <w:tcW w:w="5460" w:type="dxa"/>
            <w:vAlign w:val="center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□地盤面からの高さ：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)cm</w:t>
            </w:r>
          </w:p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□床面</w:t>
            </w:r>
            <w:r>
              <w:t>(</w:t>
            </w:r>
            <w:r>
              <w:rPr>
                <w:rFonts w:hint="eastAsia"/>
              </w:rPr>
              <w:t>□コンクリート　□その他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))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575" w:type="dxa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</w:tr>
      <w:tr w:rsidR="00BC2BDD">
        <w:trPr>
          <w:cantSplit/>
          <w:trHeight w:val="400"/>
        </w:trPr>
        <w:tc>
          <w:tcPr>
            <w:tcW w:w="2205" w:type="dxa"/>
            <w:vAlign w:val="center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基礎との固定</w:t>
            </w:r>
          </w:p>
        </w:tc>
        <w:tc>
          <w:tcPr>
            <w:tcW w:w="5460" w:type="dxa"/>
            <w:vAlign w:val="center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□アンカーボルト等で基礎に固定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575" w:type="dxa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</w:tr>
      <w:tr w:rsidR="00BC2BDD">
        <w:trPr>
          <w:cantSplit/>
          <w:trHeight w:val="400"/>
        </w:trPr>
        <w:tc>
          <w:tcPr>
            <w:tcW w:w="2205" w:type="dxa"/>
            <w:vAlign w:val="center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接地</w:t>
            </w:r>
          </w:p>
        </w:tc>
        <w:tc>
          <w:tcPr>
            <w:tcW w:w="5460" w:type="dxa"/>
            <w:vAlign w:val="center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□接地の有無：□有　□無</w:t>
            </w:r>
          </w:p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□接地接続線：断面積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)mm</w:t>
            </w:r>
            <w:r>
              <w:rPr>
                <w:vertAlign w:val="superscript"/>
              </w:rPr>
              <w:t>2</w:t>
            </w:r>
          </w:p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□接地棒：直径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)mm</w:t>
            </w:r>
            <w:r>
              <w:rPr>
                <w:rFonts w:hint="eastAsia"/>
              </w:rPr>
              <w:t>、長さ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)cm</w:t>
            </w:r>
            <w:r>
              <w:rPr>
                <w:rFonts w:hint="eastAsia"/>
              </w:rPr>
              <w:t>、材質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575" w:type="dxa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</w:tr>
      <w:tr w:rsidR="00BC2BDD">
        <w:trPr>
          <w:cantSplit/>
          <w:trHeight w:val="400"/>
        </w:trPr>
        <w:tc>
          <w:tcPr>
            <w:tcW w:w="2205" w:type="dxa"/>
            <w:vAlign w:val="center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安全弁放出管</w:t>
            </w:r>
            <w:r w:rsidR="00E82658">
              <w:rPr>
                <w:rFonts w:hint="eastAsia"/>
              </w:rPr>
              <w:t>開口部</w:t>
            </w:r>
            <w:r>
              <w:rPr>
                <w:rFonts w:hint="eastAsia"/>
              </w:rPr>
              <w:t>の位置</w:t>
            </w:r>
          </w:p>
        </w:tc>
        <w:tc>
          <w:tcPr>
            <w:tcW w:w="5460" w:type="dxa"/>
            <w:vAlign w:val="center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□開口部の位置：バルク貯槽の頂部から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)cm</w:t>
            </w:r>
          </w:p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□雨水の浸入防止措置：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575" w:type="dxa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</w:tr>
      <w:tr w:rsidR="00BC2BDD" w:rsidTr="00D8253F">
        <w:trPr>
          <w:cantSplit/>
          <w:trHeight w:val="455"/>
        </w:trPr>
        <w:tc>
          <w:tcPr>
            <w:tcW w:w="9870" w:type="dxa"/>
            <w:gridSpan w:val="5"/>
            <w:vAlign w:val="center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 xml:space="preserve">　以下地下埋設に係る項目</w:t>
            </w:r>
          </w:p>
        </w:tc>
      </w:tr>
      <w:tr w:rsidR="00BC2BDD">
        <w:trPr>
          <w:cantSplit/>
          <w:trHeight w:val="400"/>
        </w:trPr>
        <w:tc>
          <w:tcPr>
            <w:tcW w:w="2205" w:type="dxa"/>
            <w:vAlign w:val="center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埋設の深さ</w:t>
            </w:r>
          </w:p>
        </w:tc>
        <w:tc>
          <w:tcPr>
            <w:tcW w:w="5460" w:type="dxa"/>
            <w:vAlign w:val="center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□バルク頂部は地盤面下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)cm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575" w:type="dxa"/>
            <w:vAlign w:val="center"/>
          </w:tcPr>
          <w:p w:rsidR="00BC2BDD" w:rsidRDefault="00BC2BDD">
            <w:pPr>
              <w:ind w:left="-57" w:right="-57"/>
            </w:pPr>
            <w:r>
              <w:t>(</w:t>
            </w:r>
            <w:r>
              <w:rPr>
                <w:rFonts w:hint="eastAsia"/>
              </w:rPr>
              <w:t>写真</w:t>
            </w:r>
            <w:r>
              <w:t>)</w:t>
            </w:r>
          </w:p>
        </w:tc>
      </w:tr>
      <w:tr w:rsidR="00BC2BDD">
        <w:trPr>
          <w:cantSplit/>
          <w:trHeight w:val="400"/>
        </w:trPr>
        <w:tc>
          <w:tcPr>
            <w:tcW w:w="2205" w:type="dxa"/>
            <w:vAlign w:val="center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浮き上がり防止措置</w:t>
            </w:r>
          </w:p>
        </w:tc>
        <w:tc>
          <w:tcPr>
            <w:tcW w:w="5460" w:type="dxa"/>
            <w:vAlign w:val="center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□バルク貯槽空体総質量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)kg</w:t>
            </w:r>
          </w:p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 xml:space="preserve">　コンクリート板質量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)kg</w:t>
            </w:r>
          </w:p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 xml:space="preserve">　バルク貯槽の全容積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)m</w:t>
            </w:r>
            <w:r>
              <w:rPr>
                <w:vertAlign w:val="superscript"/>
              </w:rPr>
              <w:t>3</w:t>
            </w:r>
          </w:p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 xml:space="preserve">　コンクリート板の容積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)m</w:t>
            </w:r>
            <w:r>
              <w:rPr>
                <w:vertAlign w:val="superscript"/>
              </w:rPr>
              <w:t>3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575" w:type="dxa"/>
            <w:vAlign w:val="center"/>
          </w:tcPr>
          <w:p w:rsidR="00BC2BDD" w:rsidRDefault="00BC2BDD">
            <w:pPr>
              <w:ind w:left="-57" w:right="-57"/>
            </w:pPr>
            <w:r>
              <w:t>(</w:t>
            </w:r>
            <w:r>
              <w:rPr>
                <w:rFonts w:hint="eastAsia"/>
              </w:rPr>
              <w:t>写真</w:t>
            </w:r>
            <w:r>
              <w:t>)</w:t>
            </w:r>
          </w:p>
        </w:tc>
      </w:tr>
      <w:tr w:rsidR="00BC2BDD">
        <w:trPr>
          <w:cantSplit/>
          <w:trHeight w:val="400"/>
        </w:trPr>
        <w:tc>
          <w:tcPr>
            <w:tcW w:w="2205" w:type="dxa"/>
            <w:vAlign w:val="center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埋め戻し</w:t>
            </w:r>
          </w:p>
        </w:tc>
        <w:tc>
          <w:tcPr>
            <w:tcW w:w="5460" w:type="dxa"/>
            <w:vAlign w:val="center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□石塊等のない砂や土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575" w:type="dxa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</w:tr>
      <w:tr w:rsidR="00BC2BDD">
        <w:trPr>
          <w:cantSplit/>
          <w:trHeight w:val="400"/>
        </w:trPr>
        <w:tc>
          <w:tcPr>
            <w:tcW w:w="2205" w:type="dxa"/>
            <w:vAlign w:val="center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ガス検知用の孔あき管</w:t>
            </w:r>
          </w:p>
        </w:tc>
        <w:tc>
          <w:tcPr>
            <w:tcW w:w="5460" w:type="dxa"/>
            <w:vAlign w:val="center"/>
          </w:tcPr>
          <w:p w:rsidR="00BC2BDD" w:rsidRDefault="00E82658">
            <w:pPr>
              <w:ind w:left="-57" w:right="-57"/>
            </w:pPr>
            <w:r>
              <w:rPr>
                <w:rFonts w:hint="eastAsia"/>
              </w:rPr>
              <w:t>□</w:t>
            </w:r>
            <w:r w:rsidR="00BC2BDD">
              <w:rPr>
                <w:rFonts w:hint="eastAsia"/>
              </w:rPr>
              <w:t>設置本数：</w:t>
            </w:r>
            <w:r w:rsidR="00BC2BDD">
              <w:t>(</w:t>
            </w:r>
            <w:r w:rsidR="00BC2BDD">
              <w:rPr>
                <w:rFonts w:hint="eastAsia"/>
              </w:rPr>
              <w:t xml:space="preserve">　</w:t>
            </w:r>
            <w:r w:rsidR="00BC2BDD">
              <w:t>)</w:t>
            </w:r>
            <w:r w:rsidR="00BC2BDD"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　</w:t>
            </w:r>
            <w:r w:rsidR="00BC2BDD">
              <w:rPr>
                <w:rFonts w:hint="eastAsia"/>
              </w:rPr>
              <w:t>□バルク貯槽の周囲</w:t>
            </w:r>
            <w:r w:rsidR="00BC2BDD">
              <w:t>(</w:t>
            </w:r>
            <w:r w:rsidR="00BC2BDD">
              <w:rPr>
                <w:rFonts w:hint="eastAsia"/>
              </w:rPr>
              <w:t xml:space="preserve">　　</w:t>
            </w:r>
            <w:r w:rsidR="00BC2BDD">
              <w:t>)cm</w:t>
            </w:r>
          </w:p>
          <w:p w:rsidR="00BC2BDD" w:rsidRDefault="00E82658">
            <w:pPr>
              <w:ind w:left="-57" w:right="-57"/>
            </w:pPr>
            <w:r>
              <w:rPr>
                <w:rFonts w:hint="eastAsia"/>
              </w:rPr>
              <w:t>□</w:t>
            </w:r>
            <w:r w:rsidR="00BC2BDD">
              <w:rPr>
                <w:rFonts w:hint="eastAsia"/>
              </w:rPr>
              <w:t>材質：□硬質合成樹脂製</w:t>
            </w:r>
            <w:r>
              <w:rPr>
                <w:rFonts w:hint="eastAsia"/>
              </w:rPr>
              <w:t xml:space="preserve">　</w:t>
            </w:r>
            <w:r w:rsidR="00BC2BDD">
              <w:rPr>
                <w:rFonts w:hint="eastAsia"/>
              </w:rPr>
              <w:t>□ステンレス製</w:t>
            </w:r>
          </w:p>
          <w:p w:rsidR="00BC2BDD" w:rsidRDefault="00E82658">
            <w:pPr>
              <w:ind w:left="-57" w:right="-57"/>
            </w:pPr>
            <w:r>
              <w:rPr>
                <w:rFonts w:hint="eastAsia"/>
              </w:rPr>
              <w:t>□</w:t>
            </w:r>
            <w:r w:rsidR="00BC2BDD">
              <w:rPr>
                <w:rFonts w:hint="eastAsia"/>
              </w:rPr>
              <w:t>内径</w:t>
            </w:r>
            <w:r w:rsidR="00BC2BDD">
              <w:t>(</w:t>
            </w:r>
            <w:r w:rsidR="00BC2BDD">
              <w:rPr>
                <w:rFonts w:hint="eastAsia"/>
              </w:rPr>
              <w:t xml:space="preserve">　　　　</w:t>
            </w:r>
            <w:r w:rsidR="00BC2BDD">
              <w:t>)cm</w:t>
            </w:r>
            <w:r w:rsidR="00BC2BDD">
              <w:rPr>
                <w:rFonts w:hint="eastAsia"/>
              </w:rPr>
              <w:t xml:space="preserve">　□孔の間隔</w:t>
            </w:r>
            <w:r w:rsidR="00BC2BDD">
              <w:t>(</w:t>
            </w:r>
            <w:r w:rsidR="00BC2BDD">
              <w:rPr>
                <w:rFonts w:hint="eastAsia"/>
              </w:rPr>
              <w:t xml:space="preserve">　　　　</w:t>
            </w:r>
            <w:r w:rsidR="00BC2BDD">
              <w:t>)cm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575" w:type="dxa"/>
            <w:vAlign w:val="center"/>
          </w:tcPr>
          <w:p w:rsidR="00BC2BDD" w:rsidRDefault="00BC2BDD">
            <w:pPr>
              <w:ind w:left="-57" w:right="-57"/>
            </w:pPr>
            <w:r>
              <w:t>(</w:t>
            </w:r>
            <w:r>
              <w:rPr>
                <w:rFonts w:hint="eastAsia"/>
              </w:rPr>
              <w:t>写真</w:t>
            </w:r>
            <w:r>
              <w:t>)</w:t>
            </w:r>
          </w:p>
        </w:tc>
      </w:tr>
      <w:tr w:rsidR="00BC2BDD">
        <w:trPr>
          <w:cantSplit/>
          <w:trHeight w:val="400"/>
        </w:trPr>
        <w:tc>
          <w:tcPr>
            <w:tcW w:w="2205" w:type="dxa"/>
            <w:vAlign w:val="center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標識杭</w:t>
            </w:r>
          </w:p>
        </w:tc>
        <w:tc>
          <w:tcPr>
            <w:tcW w:w="5460" w:type="dxa"/>
            <w:vAlign w:val="center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□</w:t>
            </w:r>
            <w:r>
              <w:t>4</w:t>
            </w:r>
            <w:r>
              <w:rPr>
                <w:rFonts w:hint="eastAsia"/>
              </w:rPr>
              <w:t>隅に標識杭を</w:t>
            </w:r>
            <w:r w:rsidR="00D8253F">
              <w:rPr>
                <w:rFonts w:hint="eastAsia"/>
              </w:rPr>
              <w:t>設置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575" w:type="dxa"/>
            <w:vAlign w:val="center"/>
          </w:tcPr>
          <w:p w:rsidR="00BC2BDD" w:rsidRDefault="00BC2BDD">
            <w:pPr>
              <w:ind w:left="-57" w:right="-57"/>
            </w:pPr>
            <w:r>
              <w:t>(</w:t>
            </w:r>
            <w:r>
              <w:rPr>
                <w:rFonts w:hint="eastAsia"/>
              </w:rPr>
              <w:t>写真</w:t>
            </w:r>
            <w:r>
              <w:t>)</w:t>
            </w:r>
          </w:p>
        </w:tc>
      </w:tr>
      <w:tr w:rsidR="00BC2BDD">
        <w:trPr>
          <w:cantSplit/>
          <w:trHeight w:val="400"/>
        </w:trPr>
        <w:tc>
          <w:tcPr>
            <w:tcW w:w="2205" w:type="dxa"/>
            <w:vAlign w:val="center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断熱措置</w:t>
            </w:r>
          </w:p>
        </w:tc>
        <w:tc>
          <w:tcPr>
            <w:tcW w:w="5460" w:type="dxa"/>
            <w:vAlign w:val="center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□不燃の裏当ての厚さ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)cm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575" w:type="dxa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</w:tr>
      <w:tr w:rsidR="00BC2BDD">
        <w:trPr>
          <w:cantSplit/>
          <w:trHeight w:val="400"/>
        </w:trPr>
        <w:tc>
          <w:tcPr>
            <w:tcW w:w="2205" w:type="dxa"/>
            <w:vAlign w:val="center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貯槽の腐食防止</w:t>
            </w:r>
            <w:r w:rsidR="00D8253F">
              <w:rPr>
                <w:rFonts w:hint="eastAsia"/>
              </w:rPr>
              <w:t>措置</w:t>
            </w:r>
          </w:p>
        </w:tc>
        <w:tc>
          <w:tcPr>
            <w:tcW w:w="5460" w:type="dxa"/>
            <w:vAlign w:val="center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>□電気防</w:t>
            </w:r>
            <w:r w:rsidR="00D8253F">
              <w:rPr>
                <w:rFonts w:hint="eastAsia"/>
              </w:rPr>
              <w:t>食</w:t>
            </w:r>
            <w:r>
              <w:rPr>
                <w:rFonts w:hint="eastAsia"/>
              </w:rPr>
              <w:t>措置</w:t>
            </w:r>
          </w:p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マグネシウム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)kg</w:t>
            </w:r>
            <w:r>
              <w:rPr>
                <w:rFonts w:hint="eastAsia"/>
              </w:rPr>
              <w:t>×　　　本</w:t>
            </w:r>
            <w:r>
              <w:t>)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315" w:type="dxa"/>
            <w:vAlign w:val="center"/>
          </w:tcPr>
          <w:p w:rsidR="00BC2BDD" w:rsidRDefault="00BC2BDD">
            <w:pPr>
              <w:ind w:left="-57" w:right="-57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575" w:type="dxa"/>
          </w:tcPr>
          <w:p w:rsidR="00BC2BDD" w:rsidRDefault="00BC2BDD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C2BDD" w:rsidRDefault="00BC2BDD">
      <w:pPr>
        <w:spacing w:before="120"/>
        <w:ind w:left="945" w:hanging="945"/>
      </w:pPr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該当する項目</w:t>
      </w:r>
      <w:r w:rsidR="00D8253F">
        <w:rPr>
          <w:rFonts w:hint="eastAsia"/>
        </w:rPr>
        <w:t>の□にレ印を記入する</w:t>
      </w:r>
      <w:r>
        <w:rPr>
          <w:rFonts w:hint="eastAsia"/>
        </w:rPr>
        <w:t>こと。</w:t>
      </w:r>
    </w:p>
    <w:p w:rsidR="00BC2BDD" w:rsidRDefault="00BC2BDD">
      <w:pPr>
        <w:ind w:left="945" w:hanging="94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確認の欄は基準の適合状況を確認して良・否を判定し該当箇所を○で囲むこと。</w:t>
      </w:r>
    </w:p>
    <w:p w:rsidR="00BC2BDD" w:rsidRDefault="00BC2BDD">
      <w:pPr>
        <w:ind w:left="945" w:hanging="945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備考欄に記入されている添付書類を別途添付すること。</w:t>
      </w:r>
    </w:p>
    <w:p w:rsidR="00BC2BDD" w:rsidRDefault="00BC2BDD">
      <w:pPr>
        <w:ind w:left="945" w:hanging="945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貯槽以外の試験成績書の添付</w:t>
      </w:r>
      <w:r w:rsidR="00D8253F">
        <w:rPr>
          <w:rFonts w:hint="eastAsia"/>
        </w:rPr>
        <w:t>について</w:t>
      </w:r>
      <w:r>
        <w:rPr>
          <w:rFonts w:hint="eastAsia"/>
        </w:rPr>
        <w:t>は備考欄に成績</w:t>
      </w:r>
      <w:r w:rsidR="00D8253F">
        <w:rPr>
          <w:rFonts w:hint="eastAsia"/>
        </w:rPr>
        <w:t>書</w:t>
      </w:r>
      <w:r>
        <w:rPr>
          <w:rFonts w:hint="eastAsia"/>
        </w:rPr>
        <w:t>番号</w:t>
      </w:r>
      <w:r w:rsidR="00D8253F">
        <w:rPr>
          <w:rFonts w:hint="eastAsia"/>
        </w:rPr>
        <w:t>を</w:t>
      </w:r>
      <w:r>
        <w:rPr>
          <w:rFonts w:hint="eastAsia"/>
        </w:rPr>
        <w:t>記載</w:t>
      </w:r>
      <w:r w:rsidR="00D8253F">
        <w:rPr>
          <w:rFonts w:hint="eastAsia"/>
        </w:rPr>
        <w:t>することで、これに</w:t>
      </w:r>
      <w:r w:rsidR="00B10351">
        <w:rPr>
          <w:rFonts w:hint="eastAsia"/>
        </w:rPr>
        <w:t>代える</w:t>
      </w:r>
      <w:r>
        <w:rPr>
          <w:rFonts w:hint="eastAsia"/>
        </w:rPr>
        <w:t>ことができる。</w:t>
      </w:r>
    </w:p>
    <w:p w:rsidR="00BC2BDD" w:rsidRDefault="00BC2BDD">
      <w:pPr>
        <w:ind w:left="945" w:hanging="945"/>
      </w:pPr>
      <w:r>
        <w:rPr>
          <w:rFonts w:hint="eastAsia"/>
        </w:rPr>
        <w:t xml:space="preserve">　　　　</w:t>
      </w:r>
      <w:r>
        <w:t>5</w:t>
      </w:r>
      <w:r>
        <w:rPr>
          <w:rFonts w:hint="eastAsia"/>
        </w:rPr>
        <w:t xml:space="preserve">　付近の状況図及び敷地内配置図等を添付すること。</w:t>
      </w:r>
    </w:p>
    <w:p w:rsidR="00BC2BDD" w:rsidRDefault="00BC2BDD">
      <w:pPr>
        <w:ind w:left="945" w:hanging="945"/>
      </w:pPr>
      <w:r>
        <w:rPr>
          <w:rFonts w:hint="eastAsia"/>
        </w:rPr>
        <w:t xml:space="preserve">　　　　</w:t>
      </w:r>
      <w:r>
        <w:t>6</w:t>
      </w:r>
      <w:r>
        <w:rPr>
          <w:rFonts w:hint="eastAsia"/>
        </w:rPr>
        <w:t xml:space="preserve">　配管図</w:t>
      </w:r>
      <w:r>
        <w:t>(</w:t>
      </w:r>
      <w:r>
        <w:rPr>
          <w:rFonts w:hint="eastAsia"/>
        </w:rPr>
        <w:t>バルク貯槽から使用末端ガス栓までの設置状況を示したもので、埋設管と地上管の区別をしたもの</w:t>
      </w:r>
      <w:bookmarkStart w:id="0" w:name="_GoBack"/>
      <w:bookmarkEnd w:id="0"/>
      <w:r>
        <w:t>)</w:t>
      </w:r>
      <w:r>
        <w:rPr>
          <w:rFonts w:hint="eastAsia"/>
        </w:rPr>
        <w:t>を添付すること。</w:t>
      </w:r>
    </w:p>
    <w:p w:rsidR="00BC2BDD" w:rsidRDefault="00BC2BDD">
      <w:pPr>
        <w:ind w:left="945" w:hanging="945"/>
      </w:pPr>
      <w:r>
        <w:rPr>
          <w:rFonts w:hint="eastAsia"/>
        </w:rPr>
        <w:t xml:space="preserve">　　　　</w:t>
      </w:r>
      <w:r>
        <w:t>7</w:t>
      </w:r>
      <w:r>
        <w:rPr>
          <w:rFonts w:hint="eastAsia"/>
        </w:rPr>
        <w:t xml:space="preserve">　気密試験</w:t>
      </w:r>
      <w:r>
        <w:t>(</w:t>
      </w:r>
      <w:r>
        <w:rPr>
          <w:rFonts w:hint="eastAsia"/>
        </w:rPr>
        <w:t>高圧部に係るものを除く。</w:t>
      </w:r>
      <w:r>
        <w:t>)</w:t>
      </w:r>
      <w:r>
        <w:rPr>
          <w:rFonts w:hint="eastAsia"/>
        </w:rPr>
        <w:t>は、自記圧力計を使用して行い、そのチャート紙の写しを添付すること。ただし、高圧部については、メーカーの試験成績書</w:t>
      </w:r>
      <w:r w:rsidR="00D8253F">
        <w:rPr>
          <w:rFonts w:hint="eastAsia"/>
        </w:rPr>
        <w:t>を</w:t>
      </w:r>
      <w:r>
        <w:rPr>
          <w:rFonts w:hint="eastAsia"/>
        </w:rPr>
        <w:t>添付</w:t>
      </w:r>
      <w:r w:rsidR="00D8253F">
        <w:rPr>
          <w:rFonts w:hint="eastAsia"/>
        </w:rPr>
        <w:t>することで、これに</w:t>
      </w:r>
      <w:r w:rsidR="00B10351">
        <w:rPr>
          <w:rFonts w:hint="eastAsia"/>
        </w:rPr>
        <w:t>代える</w:t>
      </w:r>
      <w:r>
        <w:rPr>
          <w:rFonts w:hint="eastAsia"/>
        </w:rPr>
        <w:t>ことができる。</w:t>
      </w:r>
    </w:p>
    <w:sectPr w:rsidR="00BC2BDD">
      <w:footerReference w:type="even" r:id="rId6"/>
      <w:pgSz w:w="11906" w:h="16838" w:code="9"/>
      <w:pgMar w:top="907" w:right="1021" w:bottom="907" w:left="102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B9C" w:rsidRDefault="00AE0B9C" w:rsidP="005D5EAF">
      <w:r>
        <w:separator/>
      </w:r>
    </w:p>
  </w:endnote>
  <w:endnote w:type="continuationSeparator" w:id="0">
    <w:p w:rsidR="00AE0B9C" w:rsidRDefault="00AE0B9C" w:rsidP="005D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658" w:rsidRDefault="00E826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82658" w:rsidRDefault="00E8265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B9C" w:rsidRDefault="00AE0B9C" w:rsidP="005D5EAF">
      <w:r>
        <w:separator/>
      </w:r>
    </w:p>
  </w:footnote>
  <w:footnote w:type="continuationSeparator" w:id="0">
    <w:p w:rsidR="00AE0B9C" w:rsidRDefault="00AE0B9C" w:rsidP="005D5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2BDD"/>
    <w:rsid w:val="002E3DC5"/>
    <w:rsid w:val="005D5EAF"/>
    <w:rsid w:val="00674559"/>
    <w:rsid w:val="0075451F"/>
    <w:rsid w:val="00AE0B9C"/>
    <w:rsid w:val="00B10351"/>
    <w:rsid w:val="00BC2BDD"/>
    <w:rsid w:val="00C7498F"/>
    <w:rsid w:val="00D8253F"/>
    <w:rsid w:val="00DB2C26"/>
    <w:rsid w:val="00E547FB"/>
    <w:rsid w:val="00E8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A44EF8-A545-4562-889F-856761F4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Times New Roman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Times New Roman"/>
      <w:kern w:val="0"/>
      <w:szCs w:val="20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松野　太</cp:lastModifiedBy>
  <cp:revision>6</cp:revision>
  <dcterms:created xsi:type="dcterms:W3CDTF">2020-09-30T05:27:00Z</dcterms:created>
  <dcterms:modified xsi:type="dcterms:W3CDTF">2021-10-25T06:31:00Z</dcterms:modified>
</cp:coreProperties>
</file>