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76ADE" w14:textId="561B5C1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E809DE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月　日　</w:t>
      </w:r>
    </w:p>
    <w:p w14:paraId="664E2581" w14:textId="4B0529B3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DE4963">
        <w:rPr>
          <w:rFonts w:hAnsi="ＭＳ 明朝" w:cs="ＭＳ 明朝" w:hint="eastAsia"/>
          <w:sz w:val="21"/>
          <w:szCs w:val="21"/>
        </w:rPr>
        <w:t xml:space="preserve">　　　　　　　</w:t>
      </w:r>
      <w:r w:rsidRPr="007521BE">
        <w:rPr>
          <w:rFonts w:hAnsi="ＭＳ 明朝" w:cs="ＭＳ 明朝" w:hint="eastAsia"/>
          <w:sz w:val="21"/>
          <w:szCs w:val="21"/>
        </w:rPr>
        <w:t xml:space="preserve">　殿</w:t>
      </w:r>
    </w:p>
    <w:p w14:paraId="5F01B5F4" w14:textId="792F4264" w:rsidR="003A489F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6F1CF74F" w14:textId="2512EEAA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6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6B61B" wp14:editId="4F791499">
                <wp:simplePos x="0" y="0"/>
                <wp:positionH relativeFrom="column">
                  <wp:posOffset>4224655</wp:posOffset>
                </wp:positionH>
                <wp:positionV relativeFrom="paragraph">
                  <wp:posOffset>46355</wp:posOffset>
                </wp:positionV>
                <wp:extent cx="1440180" cy="431800"/>
                <wp:effectExtent l="0" t="0" r="26670" b="254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8E4180" w14:textId="77777777" w:rsidR="00860D1A" w:rsidRPr="003A489F" w:rsidRDefault="00860D1A" w:rsidP="00860D1A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A489F">
                              <w:rPr>
                                <w:sz w:val="21"/>
                                <w:szCs w:val="21"/>
                              </w:rPr>
                              <w:t>法人にあつては、名</w:t>
                            </w:r>
                            <w:r w:rsidRPr="003A489F">
                              <w:rPr>
                                <w:sz w:val="21"/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  <w:p w14:paraId="66100C4F" w14:textId="17ADE09A" w:rsidR="003A489F" w:rsidRPr="00860D1A" w:rsidRDefault="003A489F" w:rsidP="002161B1">
                            <w:pPr>
                              <w:snapToGrid w:val="0"/>
                              <w:ind w:rightChars="9" w:right="26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F6B6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332.65pt;margin-top:3.65pt;width:113.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">
                <v:textbox inset="1mm,.7pt,1mm,.7pt">
                  <w:txbxContent>
                    <w:p w14:paraId="048E4180" w14:textId="77777777" w:rsidR="00860D1A" w:rsidRPr="003A489F" w:rsidRDefault="00860D1A" w:rsidP="00860D1A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3A489F">
                        <w:rPr>
                          <w:sz w:val="21"/>
                          <w:szCs w:val="21"/>
                        </w:rPr>
                        <w:t>法人に</w:t>
                      </w:r>
                      <w:proofErr w:type="gramStart"/>
                      <w:r w:rsidRPr="003A489F">
                        <w:rPr>
                          <w:sz w:val="21"/>
                          <w:szCs w:val="21"/>
                        </w:rPr>
                        <w:t>あつては</w:t>
                      </w:r>
                      <w:proofErr w:type="gramEnd"/>
                      <w:r w:rsidRPr="003A489F">
                        <w:rPr>
                          <w:sz w:val="21"/>
                          <w:szCs w:val="21"/>
                        </w:rPr>
                        <w:t>、名</w:t>
                      </w:r>
                      <w:r w:rsidRPr="003A489F">
                        <w:rPr>
                          <w:sz w:val="21"/>
                          <w:szCs w:val="21"/>
                        </w:rPr>
                        <w:br/>
                        <w:t>称及び代表者の氏名</w:t>
                      </w:r>
                    </w:p>
                    <w:p w14:paraId="66100C4F" w14:textId="17ADE09A" w:rsidR="003A489F" w:rsidRPr="00860D1A" w:rsidRDefault="003A489F" w:rsidP="002161B1">
                      <w:pPr>
                        <w:snapToGrid w:val="0"/>
                        <w:ind w:rightChars="9" w:right="26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AE47A7" w14:textId="77777777" w:rsidR="003A489F" w:rsidRPr="007521BE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本伐採は届出者である（のうち）○○が所有する立木（又は長期受委託契約に基づき△△が所有する立木）を伐採するものです。</w:t>
      </w:r>
    </w:p>
    <w:p w14:paraId="42209DDC" w14:textId="77777777" w:rsidR="003A489F" w:rsidRPr="00DE4963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469E5461" w14:textId="77777777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7155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</w:p>
          <w:p w14:paraId="222AAEA9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82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  <w:p w14:paraId="5A7B48A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郡　　　　　村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3DC182B" w14:textId="77777777" w:rsidR="004D7F6E" w:rsidRDefault="004D7F6E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0DEDC1B5" w14:textId="4D97E1AB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  <w:bookmarkStart w:id="0" w:name="_GoBack"/>
      <w:bookmarkEnd w:id="0"/>
    </w:p>
    <w:sectPr w:rsidR="003A489F" w:rsidRPr="007521BE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D7F6E"/>
    <w:rsid w:val="004E08B7"/>
    <w:rsid w:val="004E73A4"/>
    <w:rsid w:val="004F0DB5"/>
    <w:rsid w:val="004F1417"/>
    <w:rsid w:val="00520840"/>
    <w:rsid w:val="0052490A"/>
    <w:rsid w:val="00554054"/>
    <w:rsid w:val="005600AE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05533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DE4963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51407A-7B0E-445E-A268-8A5BA0E2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石田　晶子</cp:lastModifiedBy>
  <cp:revision>6</cp:revision>
  <cp:lastPrinted>2021-10-01T07:24:00Z</cp:lastPrinted>
  <dcterms:created xsi:type="dcterms:W3CDTF">2021-10-06T09:06:00Z</dcterms:created>
  <dcterms:modified xsi:type="dcterms:W3CDTF">2022-03-17T05:11:00Z</dcterms:modified>
</cp:coreProperties>
</file>