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04" w:rsidRPr="0040635D" w:rsidRDefault="00AE5885" w:rsidP="00403524">
      <w:pPr>
        <w:jc w:val="center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1FC16" wp14:editId="69D808EE">
                <wp:simplePos x="0" y="0"/>
                <wp:positionH relativeFrom="column">
                  <wp:posOffset>5212080</wp:posOffset>
                </wp:positionH>
                <wp:positionV relativeFrom="paragraph">
                  <wp:posOffset>-187036</wp:posOffset>
                </wp:positionV>
                <wp:extent cx="704850" cy="314325"/>
                <wp:effectExtent l="0" t="0" r="1905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5885" w:rsidRDefault="00AE5885" w:rsidP="00AE588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資料</w:t>
                            </w:r>
                            <w:r w:rsidR="007E705D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21F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4pt;margin-top:-14.75pt;width:55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" fillcolor="window" strokeweight=".5pt">
                <v:textbox>
                  <w:txbxContent>
                    <w:p w:rsidR="00AE5885" w:rsidRDefault="00AE5885" w:rsidP="00AE588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資料</w:t>
                      </w:r>
                      <w:r w:rsidR="007E705D"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03524">
        <w:rPr>
          <w:rFonts w:hint="eastAsia"/>
          <w:sz w:val="23"/>
          <w:szCs w:val="23"/>
        </w:rPr>
        <w:t>地域生活支援拠点等の機能を担う事業所の</w:t>
      </w:r>
      <w:r w:rsidR="00B40083">
        <w:rPr>
          <w:rFonts w:hint="eastAsia"/>
          <w:sz w:val="23"/>
          <w:szCs w:val="23"/>
        </w:rPr>
        <w:t>拡充</w:t>
      </w:r>
      <w:r w:rsidR="00403524">
        <w:rPr>
          <w:rFonts w:hint="eastAsia"/>
          <w:sz w:val="23"/>
          <w:szCs w:val="23"/>
        </w:rPr>
        <w:t>について</w:t>
      </w:r>
    </w:p>
    <w:p w:rsidR="008B0461" w:rsidRPr="0040635D" w:rsidRDefault="008B0461" w:rsidP="003D3E6B">
      <w:pPr>
        <w:jc w:val="center"/>
        <w:rPr>
          <w:rFonts w:asciiTheme="minorEastAsia" w:eastAsiaTheme="minorEastAsia" w:hAnsiTheme="minorEastAsia"/>
          <w:sz w:val="24"/>
        </w:rPr>
      </w:pPr>
    </w:p>
    <w:p w:rsidR="00271F3B" w:rsidRPr="002C092E" w:rsidRDefault="009E122C" w:rsidP="00B10EE5">
      <w:pPr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2C092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１</w:t>
      </w:r>
      <w:r w:rsidR="00583738" w:rsidRPr="002C092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271F3B" w:rsidRPr="002C092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地域生活支援拠点とは</w:t>
      </w:r>
    </w:p>
    <w:p w:rsidR="008A12FE" w:rsidRDefault="00271F3B" w:rsidP="007E377C">
      <w:pPr>
        <w:ind w:leftChars="100" w:left="210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2C092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8A12FE" w:rsidRPr="008A12F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地域生活支援拠点とは</w:t>
      </w:r>
      <w:r w:rsidR="008A12F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、</w:t>
      </w:r>
      <w:r w:rsidR="00D5553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障害者の重度化・高齢化や「親亡き後」を見据え</w:t>
      </w:r>
      <w:r w:rsidR="008A12F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た</w:t>
      </w:r>
      <w:r w:rsidR="00D5553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、居住支援のための機能</w:t>
      </w:r>
      <w:r w:rsidR="008A12F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をもつ場所や体制のことで、主な機能は、</w:t>
      </w:r>
      <w:r w:rsidR="007E377C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「</w:t>
      </w:r>
      <w:r w:rsidR="00D5553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相談</w:t>
      </w:r>
      <w:r w:rsidR="007E377C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」</w:t>
      </w:r>
      <w:r w:rsidR="00D5553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、</w:t>
      </w:r>
      <w:r w:rsidR="007E377C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「</w:t>
      </w:r>
      <w:r w:rsidR="00D5553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緊急時の受入れ・対応</w:t>
      </w:r>
      <w:r w:rsidR="007E377C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」</w:t>
      </w:r>
      <w:r w:rsidR="00D5553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、</w:t>
      </w:r>
      <w:r w:rsidR="007E377C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「</w:t>
      </w:r>
      <w:r w:rsidR="00D5553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体験の機会・場</w:t>
      </w:r>
      <w:r w:rsidR="007E377C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」</w:t>
      </w:r>
      <w:r w:rsidR="00D5553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、</w:t>
      </w:r>
      <w:r w:rsidR="007E377C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「</w:t>
      </w:r>
      <w:r w:rsidR="00D5553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専門的人材の確保・養成</w:t>
      </w:r>
      <w:r w:rsidR="007E377C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」</w:t>
      </w:r>
      <w:r w:rsidR="00D55533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、地域の体制づくり</w:t>
      </w:r>
      <w:r w:rsidR="008A12F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の５つを柱としてい</w:t>
      </w:r>
      <w:r w:rsidR="00C471CF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る</w:t>
      </w:r>
      <w:r w:rsidR="008A12F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。</w:t>
      </w:r>
    </w:p>
    <w:p w:rsidR="00271F3B" w:rsidRPr="002C092E" w:rsidRDefault="00D55533" w:rsidP="007E377C">
      <w:pPr>
        <w:ind w:leftChars="100" w:left="210" w:firstLineChars="100" w:firstLine="240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防府市では令和３年３月１２日に面的整備型の地域生活支援拠点を設置した。</w:t>
      </w:r>
    </w:p>
    <w:p w:rsidR="00271F3B" w:rsidRPr="002C092E" w:rsidRDefault="00271F3B" w:rsidP="00B10EE5">
      <w:pPr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B24C2F" w:rsidRPr="002C092E" w:rsidRDefault="00865EF0" w:rsidP="00B24C2F">
      <w:pPr>
        <w:rPr>
          <w:sz w:val="24"/>
        </w:rPr>
      </w:pPr>
      <w:r>
        <w:rPr>
          <w:rFonts w:hint="eastAsia"/>
          <w:sz w:val="24"/>
        </w:rPr>
        <w:t>２</w:t>
      </w:r>
      <w:r w:rsidR="0064742F" w:rsidRPr="002C092E">
        <w:rPr>
          <w:rFonts w:hint="eastAsia"/>
          <w:sz w:val="24"/>
        </w:rPr>
        <w:t xml:space="preserve">　</w:t>
      </w:r>
      <w:r w:rsidR="00271F3B" w:rsidRPr="002C092E">
        <w:rPr>
          <w:rFonts w:hint="eastAsia"/>
          <w:sz w:val="24"/>
        </w:rPr>
        <w:t>対象事業の追加</w:t>
      </w:r>
      <w:r w:rsidR="0064742F" w:rsidRPr="002C092E">
        <w:rPr>
          <w:rFonts w:hint="eastAsia"/>
          <w:sz w:val="24"/>
        </w:rPr>
        <w:t>について</w:t>
      </w:r>
    </w:p>
    <w:p w:rsidR="00271F3B" w:rsidRDefault="00271F3B" w:rsidP="007E377C">
      <w:pPr>
        <w:ind w:leftChars="100" w:left="210"/>
        <w:rPr>
          <w:sz w:val="24"/>
        </w:rPr>
      </w:pPr>
      <w:r w:rsidRPr="002C092E">
        <w:rPr>
          <w:rFonts w:hint="eastAsia"/>
          <w:sz w:val="24"/>
        </w:rPr>
        <w:t xml:space="preserve">　地域生活支援拠点の受け入れ態勢を強化するため、対象事業を以下のとおり拡充</w:t>
      </w:r>
      <w:r w:rsidR="00D55533">
        <w:rPr>
          <w:rFonts w:hint="eastAsia"/>
          <w:sz w:val="24"/>
        </w:rPr>
        <w:t>し、登録事業所の増加を図る</w:t>
      </w:r>
      <w:r w:rsidRPr="002C092E">
        <w:rPr>
          <w:rFonts w:hint="eastAsia"/>
          <w:sz w:val="24"/>
        </w:rPr>
        <w:t>。</w:t>
      </w:r>
    </w:p>
    <w:p w:rsidR="00D55533" w:rsidRPr="002C092E" w:rsidRDefault="00D55533" w:rsidP="007E377C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追加の対象となる事業所には登録の届出について案内を行</w:t>
      </w:r>
      <w:r w:rsidR="002F56CA">
        <w:rPr>
          <w:rFonts w:hint="eastAsia"/>
          <w:sz w:val="24"/>
        </w:rPr>
        <w:t>った。</w:t>
      </w:r>
    </w:p>
    <w:p w:rsidR="00271F3B" w:rsidRDefault="00271F3B" w:rsidP="00771C21">
      <w:pPr>
        <w:ind w:firstLineChars="900" w:firstLine="1980"/>
        <w:rPr>
          <w:sz w:val="22"/>
          <w:szCs w:val="22"/>
        </w:rPr>
      </w:pPr>
    </w:p>
    <w:tbl>
      <w:tblPr>
        <w:tblStyle w:val="ae"/>
        <w:tblW w:w="8330" w:type="dxa"/>
        <w:tblInd w:w="534" w:type="dxa"/>
        <w:tblLook w:val="04A0" w:firstRow="1" w:lastRow="0" w:firstColumn="1" w:lastColumn="0" w:noHBand="0" w:noVBand="1"/>
      </w:tblPr>
      <w:tblGrid>
        <w:gridCol w:w="3369"/>
        <w:gridCol w:w="1417"/>
        <w:gridCol w:w="3544"/>
      </w:tblGrid>
      <w:tr w:rsidR="00D55533" w:rsidTr="00D55533">
        <w:trPr>
          <w:trHeight w:val="457"/>
        </w:trPr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:rsidR="00D55533" w:rsidRPr="00771C21" w:rsidRDefault="00D55533" w:rsidP="00D555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533" w:rsidRDefault="00D55533" w:rsidP="00D5553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5533" w:rsidRPr="00771C21" w:rsidRDefault="00D55533" w:rsidP="00D555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271F3B" w:rsidTr="00771C21">
        <w:trPr>
          <w:trHeight w:val="2645"/>
        </w:trPr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:rsidR="00771C21" w:rsidRDefault="00771C21" w:rsidP="00771C21">
            <w:pPr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特定相談・障害児相談支援</w:t>
            </w:r>
          </w:p>
          <w:p w:rsidR="00771C21" w:rsidRDefault="00771C21" w:rsidP="00771C21">
            <w:pPr>
              <w:spacing w:afterLines="25" w:after="90"/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（委託相談支援事業所のみ）</w:t>
            </w:r>
          </w:p>
          <w:p w:rsidR="00771C21" w:rsidRDefault="00771C21" w:rsidP="00771C21">
            <w:pPr>
              <w:spacing w:line="360" w:lineRule="auto"/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施設入所支援</w:t>
            </w:r>
          </w:p>
          <w:p w:rsidR="00771C21" w:rsidRDefault="00771C21" w:rsidP="00771C21">
            <w:pPr>
              <w:spacing w:line="360" w:lineRule="auto"/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共同生活援助</w:t>
            </w:r>
          </w:p>
          <w:p w:rsidR="00271F3B" w:rsidRDefault="00771C21" w:rsidP="00B51D93">
            <w:pPr>
              <w:spacing w:line="360" w:lineRule="auto"/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短期入所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F3B" w:rsidRDefault="00771C21" w:rsidP="00B24C2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47452</wp:posOffset>
                      </wp:positionH>
                      <wp:positionV relativeFrom="paragraph">
                        <wp:posOffset>608734</wp:posOffset>
                      </wp:positionV>
                      <wp:extent cx="706582" cy="507076"/>
                      <wp:effectExtent l="0" t="19050" r="36830" b="4572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582" cy="50707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61CCD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3.75pt;margin-top:47.95pt;width:55.65pt;height:39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" adj="1384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71C21" w:rsidRDefault="00771C21" w:rsidP="00771C21">
            <w:pPr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特定相談・障害児相談支援</w:t>
            </w:r>
          </w:p>
          <w:p w:rsidR="00771C21" w:rsidRDefault="00771C21" w:rsidP="00771C21">
            <w:pPr>
              <w:spacing w:afterLines="25" w:after="90"/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（</w:t>
            </w:r>
            <w:r w:rsidR="00D55533" w:rsidRPr="00D55533">
              <w:rPr>
                <w:rFonts w:hint="eastAsia"/>
                <w:sz w:val="22"/>
                <w:szCs w:val="22"/>
                <w:u w:val="wave"/>
              </w:rPr>
              <w:t>全ての</w:t>
            </w:r>
            <w:r w:rsidRPr="00D55533">
              <w:rPr>
                <w:rFonts w:hint="eastAsia"/>
                <w:sz w:val="22"/>
                <w:szCs w:val="22"/>
                <w:u w:val="wave"/>
              </w:rPr>
              <w:t>事業所</w:t>
            </w:r>
            <w:r w:rsidRPr="00771C21">
              <w:rPr>
                <w:rFonts w:hint="eastAsia"/>
                <w:sz w:val="22"/>
                <w:szCs w:val="22"/>
              </w:rPr>
              <w:t>）</w:t>
            </w:r>
          </w:p>
          <w:p w:rsidR="00771C21" w:rsidRDefault="00771C21" w:rsidP="00771C21">
            <w:pPr>
              <w:spacing w:line="360" w:lineRule="auto"/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施設入所支援</w:t>
            </w:r>
          </w:p>
          <w:p w:rsidR="00771C21" w:rsidRDefault="00771C21" w:rsidP="00771C21">
            <w:pPr>
              <w:spacing w:line="360" w:lineRule="auto"/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共同生活援助</w:t>
            </w:r>
          </w:p>
          <w:p w:rsidR="00271F3B" w:rsidRDefault="00771C21" w:rsidP="00B51D93">
            <w:pPr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短期入所</w:t>
            </w:r>
          </w:p>
        </w:tc>
      </w:tr>
      <w:tr w:rsidR="00271F3B" w:rsidTr="00771C21">
        <w:trPr>
          <w:trHeight w:val="3391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F3B" w:rsidRDefault="00271F3B" w:rsidP="00B24C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F3B" w:rsidRDefault="00271F3B" w:rsidP="00B24C2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5533" w:rsidRDefault="00D55533" w:rsidP="00B24C2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（追加）</w:t>
            </w:r>
          </w:p>
          <w:p w:rsidR="00771C21" w:rsidRDefault="00771C21" w:rsidP="00B24C2F">
            <w:pPr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生活介護</w:t>
            </w:r>
          </w:p>
          <w:p w:rsidR="00771C21" w:rsidRDefault="00771C21" w:rsidP="00771C21">
            <w:pPr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自立訓練</w:t>
            </w:r>
          </w:p>
          <w:p w:rsidR="00771C21" w:rsidRDefault="00771C21" w:rsidP="00771C21">
            <w:pPr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就労移行支援</w:t>
            </w:r>
          </w:p>
          <w:p w:rsidR="00771C21" w:rsidRDefault="00771C21" w:rsidP="00771C21">
            <w:pPr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就労継続支援Ａ型</w:t>
            </w:r>
          </w:p>
          <w:p w:rsidR="00771C21" w:rsidRDefault="00771C21" w:rsidP="00771C21">
            <w:pPr>
              <w:rPr>
                <w:sz w:val="22"/>
                <w:szCs w:val="22"/>
              </w:rPr>
            </w:pPr>
            <w:r w:rsidRPr="00771C21">
              <w:rPr>
                <w:rFonts w:hint="eastAsia"/>
                <w:sz w:val="22"/>
                <w:szCs w:val="22"/>
              </w:rPr>
              <w:t>就労継続支援Ｂ型</w:t>
            </w:r>
          </w:p>
          <w:p w:rsidR="00771C21" w:rsidRDefault="00771C21" w:rsidP="00771C21">
            <w:pPr>
              <w:rPr>
                <w:sz w:val="22"/>
                <w:szCs w:val="22"/>
              </w:rPr>
            </w:pPr>
            <w:r w:rsidRPr="00CC785E">
              <w:rPr>
                <w:rFonts w:hint="eastAsia"/>
                <w:sz w:val="22"/>
                <w:szCs w:val="22"/>
              </w:rPr>
              <w:t>居宅介護</w:t>
            </w:r>
          </w:p>
          <w:p w:rsidR="00771C21" w:rsidRDefault="00771C21" w:rsidP="00771C21">
            <w:pPr>
              <w:rPr>
                <w:sz w:val="22"/>
                <w:szCs w:val="22"/>
              </w:rPr>
            </w:pPr>
            <w:r w:rsidRPr="00CC785E">
              <w:rPr>
                <w:rFonts w:hint="eastAsia"/>
                <w:sz w:val="22"/>
                <w:szCs w:val="22"/>
              </w:rPr>
              <w:t>重度訪問介護</w:t>
            </w:r>
          </w:p>
          <w:p w:rsidR="00771C21" w:rsidRDefault="00771C21" w:rsidP="00771C21">
            <w:pPr>
              <w:rPr>
                <w:sz w:val="22"/>
                <w:szCs w:val="22"/>
              </w:rPr>
            </w:pPr>
            <w:r w:rsidRPr="00CC785E">
              <w:rPr>
                <w:rFonts w:hint="eastAsia"/>
                <w:sz w:val="22"/>
                <w:szCs w:val="22"/>
              </w:rPr>
              <w:t>同行援護</w:t>
            </w:r>
          </w:p>
        </w:tc>
      </w:tr>
    </w:tbl>
    <w:p w:rsidR="00271F3B" w:rsidRDefault="00271F3B" w:rsidP="00B24C2F">
      <w:pPr>
        <w:rPr>
          <w:sz w:val="22"/>
          <w:szCs w:val="22"/>
        </w:rPr>
      </w:pPr>
    </w:p>
    <w:p w:rsidR="00271F3B" w:rsidRDefault="00271F3B" w:rsidP="00B24C2F">
      <w:pPr>
        <w:rPr>
          <w:sz w:val="22"/>
          <w:szCs w:val="22"/>
        </w:rPr>
      </w:pPr>
    </w:p>
    <w:p w:rsidR="00271F3B" w:rsidRDefault="00271F3B" w:rsidP="00B24C2F">
      <w:pPr>
        <w:rPr>
          <w:sz w:val="22"/>
          <w:szCs w:val="22"/>
        </w:rPr>
      </w:pPr>
    </w:p>
    <w:p w:rsidR="0087645C" w:rsidRDefault="0087645C" w:rsidP="00B24C2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7645C" w:rsidRPr="002C092E" w:rsidRDefault="00865EF0" w:rsidP="0087645C">
      <w:pPr>
        <w:spacing w:afterLines="50" w:after="180"/>
        <w:rPr>
          <w:sz w:val="24"/>
        </w:rPr>
      </w:pPr>
      <w:r>
        <w:rPr>
          <w:rFonts w:hint="eastAsia"/>
          <w:sz w:val="24"/>
        </w:rPr>
        <w:lastRenderedPageBreak/>
        <w:t>３</w:t>
      </w:r>
      <w:r w:rsidR="0087645C" w:rsidRPr="002C092E">
        <w:rPr>
          <w:rFonts w:hint="eastAsia"/>
          <w:sz w:val="24"/>
        </w:rPr>
        <w:t xml:space="preserve">　</w:t>
      </w:r>
      <w:r w:rsidR="0087645C">
        <w:rPr>
          <w:rFonts w:hint="eastAsia"/>
          <w:sz w:val="24"/>
        </w:rPr>
        <w:t>登録</w:t>
      </w:r>
      <w:r w:rsidR="0087645C" w:rsidRPr="002C092E">
        <w:rPr>
          <w:rFonts w:hint="eastAsia"/>
          <w:sz w:val="24"/>
        </w:rPr>
        <w:t>事業所（令和</w:t>
      </w:r>
      <w:r>
        <w:rPr>
          <w:rFonts w:hint="eastAsia"/>
          <w:sz w:val="24"/>
        </w:rPr>
        <w:t>５</w:t>
      </w:r>
      <w:r w:rsidR="0087645C" w:rsidRPr="002C092E">
        <w:rPr>
          <w:rFonts w:hint="eastAsia"/>
          <w:sz w:val="24"/>
        </w:rPr>
        <w:t>年１月１日現在）</w:t>
      </w:r>
    </w:p>
    <w:tbl>
      <w:tblPr>
        <w:tblW w:w="874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3608"/>
        <w:gridCol w:w="2169"/>
        <w:gridCol w:w="2509"/>
      </w:tblGrid>
      <w:tr w:rsidR="0087645C" w:rsidRPr="009E122C" w:rsidTr="00865EF0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事業の種類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機能</w:t>
            </w:r>
          </w:p>
        </w:tc>
      </w:tr>
      <w:tr w:rsidR="0087645C" w:rsidRPr="009E122C" w:rsidTr="00865EF0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コミュニティプレイス生きいき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短期入所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緊急時の受入れ･対応</w:t>
            </w:r>
          </w:p>
        </w:tc>
      </w:tr>
      <w:tr w:rsidR="0087645C" w:rsidRPr="009E122C" w:rsidTr="00865EF0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はなのうら・華の浦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短期入所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緊急時の受入れ･対応</w:t>
            </w:r>
          </w:p>
        </w:tc>
      </w:tr>
      <w:tr w:rsidR="0087645C" w:rsidRPr="009E122C" w:rsidTr="00865EF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社会福祉法人　山家連福祉事業会　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ゆめサポート相談所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特定相談支援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相談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緊急時の受入れ･対応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地域の体制づくり</w:t>
            </w:r>
          </w:p>
        </w:tc>
      </w:tr>
      <w:tr w:rsidR="0087645C" w:rsidRPr="009E122C" w:rsidTr="00865EF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社会福祉法人周陽福祉会　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グループホームりたはうす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共同生活援助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体験の機会・場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専門的人材の確保・養成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地域の体制づくり</w:t>
            </w:r>
          </w:p>
        </w:tc>
      </w:tr>
      <w:tr w:rsidR="0087645C" w:rsidRPr="009E122C" w:rsidTr="00865EF0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防府市障害者生活支援センター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特定相談支援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障害児相談支援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相談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緊急時の受入れ･対応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専門的人材の確保・養成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地域の体制づくり</w:t>
            </w:r>
          </w:p>
        </w:tc>
      </w:tr>
      <w:tr w:rsidR="0087645C" w:rsidRPr="009E122C" w:rsidTr="00865EF0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防府市大平園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施設入所支援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短期入所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緊急時の受入れ･対応</w:t>
            </w: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体験の機会･場</w:t>
            </w:r>
          </w:p>
        </w:tc>
      </w:tr>
      <w:tr w:rsidR="0087645C" w:rsidRPr="009E122C" w:rsidTr="00865EF0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夢かれん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共同生活援助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5C" w:rsidRPr="001044B6" w:rsidRDefault="0087645C" w:rsidP="00230AF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44B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体験の機会･場</w:t>
            </w:r>
          </w:p>
        </w:tc>
      </w:tr>
      <w:tr w:rsidR="00865EF0" w:rsidRPr="009E122C" w:rsidTr="002F56CA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Pr="001044B6" w:rsidRDefault="00865EF0" w:rsidP="00865EF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Pr="001044B6" w:rsidRDefault="00865EF0" w:rsidP="00865E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65E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センメイハイツ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Default="00865EF0" w:rsidP="00865EF0">
            <w:r w:rsidRPr="00865EF0">
              <w:rPr>
                <w:rFonts w:hint="eastAsia"/>
              </w:rPr>
              <w:t>短期入所</w:t>
            </w:r>
          </w:p>
          <w:p w:rsidR="00865EF0" w:rsidRPr="00A84AFB" w:rsidRDefault="00865EF0" w:rsidP="00865EF0">
            <w:r w:rsidRPr="00A84AFB">
              <w:rPr>
                <w:rFonts w:hint="eastAsia"/>
              </w:rPr>
              <w:t>共同生活援助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F0" w:rsidRDefault="00865EF0" w:rsidP="00865EF0">
            <w:r>
              <w:rPr>
                <w:rFonts w:hint="eastAsia"/>
              </w:rPr>
              <w:t>緊急時の受入れ･対応</w:t>
            </w:r>
          </w:p>
          <w:p w:rsidR="00865EF0" w:rsidRDefault="00865EF0" w:rsidP="00865EF0">
            <w:r>
              <w:rPr>
                <w:rFonts w:hint="eastAsia"/>
              </w:rPr>
              <w:t>体験の機会･場</w:t>
            </w:r>
          </w:p>
          <w:p w:rsidR="00865EF0" w:rsidRPr="006938CC" w:rsidRDefault="00865EF0" w:rsidP="00865EF0">
            <w:r>
              <w:rPr>
                <w:rFonts w:hint="eastAsia"/>
              </w:rPr>
              <w:t>専門的人材の確保・要請</w:t>
            </w:r>
          </w:p>
        </w:tc>
      </w:tr>
      <w:tr w:rsidR="00865EF0" w:rsidRPr="009E122C" w:rsidTr="002F56CA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Pr="001044B6" w:rsidRDefault="00865EF0" w:rsidP="00865EF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Pr="00CB50D1" w:rsidRDefault="00865EF0" w:rsidP="00865EF0">
            <w:r w:rsidRPr="00CB50D1">
              <w:rPr>
                <w:rFonts w:hint="eastAsia"/>
              </w:rPr>
              <w:t>あおぞら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Default="00865EF0" w:rsidP="00865EF0">
            <w:r>
              <w:rPr>
                <w:rFonts w:hint="eastAsia"/>
              </w:rPr>
              <w:t>就労継続支援Ｂ型</w:t>
            </w:r>
          </w:p>
          <w:p w:rsidR="00865EF0" w:rsidRDefault="00865EF0" w:rsidP="00865EF0">
            <w:r>
              <w:rPr>
                <w:rFonts w:hint="eastAsia"/>
              </w:rPr>
              <w:t>就労移行支援</w:t>
            </w:r>
          </w:p>
          <w:p w:rsidR="00865EF0" w:rsidRPr="00A84AFB" w:rsidRDefault="00865EF0" w:rsidP="00865EF0">
            <w:r>
              <w:rPr>
                <w:rFonts w:hint="eastAsia"/>
              </w:rPr>
              <w:t>就労定着支援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F0" w:rsidRPr="006938CC" w:rsidRDefault="00865EF0" w:rsidP="00865EF0">
            <w:r w:rsidRPr="006938CC">
              <w:rPr>
                <w:rFonts w:hint="eastAsia"/>
              </w:rPr>
              <w:t>体験の機会･場</w:t>
            </w:r>
          </w:p>
        </w:tc>
      </w:tr>
      <w:tr w:rsidR="00865EF0" w:rsidRPr="009E122C" w:rsidTr="002F56CA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Pr="001044B6" w:rsidRDefault="00865EF0" w:rsidP="00865EF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Pr="00CB50D1" w:rsidRDefault="00865EF0" w:rsidP="00865EF0">
            <w:r w:rsidRPr="00CB50D1">
              <w:rPr>
                <w:rFonts w:hint="eastAsia"/>
              </w:rPr>
              <w:t>華南園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Pr="00A84AFB" w:rsidRDefault="00865EF0" w:rsidP="00865EF0">
            <w:r w:rsidRPr="00865EF0">
              <w:rPr>
                <w:rFonts w:hint="eastAsia"/>
              </w:rPr>
              <w:t>短期入所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F0" w:rsidRPr="006938CC" w:rsidRDefault="00865EF0" w:rsidP="00865EF0">
            <w:r w:rsidRPr="00865EF0">
              <w:rPr>
                <w:rFonts w:hint="eastAsia"/>
              </w:rPr>
              <w:t>緊急時の受入れ･対応</w:t>
            </w:r>
          </w:p>
        </w:tc>
      </w:tr>
      <w:tr w:rsidR="00865EF0" w:rsidRPr="009E122C" w:rsidTr="002F56CA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Pr="001044B6" w:rsidRDefault="00865EF0" w:rsidP="00865EF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Pr="002F56CA" w:rsidRDefault="00865EF0" w:rsidP="00865EF0">
            <w:pPr>
              <w:rPr>
                <w:shd w:val="pct15" w:color="auto" w:fill="FFFFFF"/>
              </w:rPr>
            </w:pPr>
            <w:r w:rsidRPr="002F56CA">
              <w:rPr>
                <w:rFonts w:hint="eastAsia"/>
                <w:shd w:val="pct15" w:color="auto" w:fill="FFFFFF"/>
              </w:rPr>
              <w:t>ほのぼの相談室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F0" w:rsidRDefault="00865EF0" w:rsidP="00865EF0">
            <w:r>
              <w:rPr>
                <w:rFonts w:hint="eastAsia"/>
              </w:rPr>
              <w:t>特定相談支援</w:t>
            </w:r>
          </w:p>
          <w:p w:rsidR="00865EF0" w:rsidRPr="00A84AFB" w:rsidRDefault="00865EF0" w:rsidP="00865EF0">
            <w:r>
              <w:rPr>
                <w:rFonts w:hint="eastAsia"/>
              </w:rPr>
              <w:t>障害児相談支援</w:t>
            </w:r>
            <w:r>
              <w:rPr>
                <w:rFonts w:hint="eastAsia"/>
              </w:rPr>
              <w:t>"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F0" w:rsidRDefault="00865EF0" w:rsidP="00865EF0">
            <w:r>
              <w:rPr>
                <w:rFonts w:hint="eastAsia"/>
              </w:rPr>
              <w:t>相談</w:t>
            </w:r>
          </w:p>
          <w:p w:rsidR="00865EF0" w:rsidRDefault="00865EF0" w:rsidP="00865EF0">
            <w:r>
              <w:rPr>
                <w:rFonts w:hint="eastAsia"/>
              </w:rPr>
              <w:t>緊急時の受入れ･対応</w:t>
            </w:r>
          </w:p>
          <w:p w:rsidR="00865EF0" w:rsidRPr="006938CC" w:rsidRDefault="00865EF0" w:rsidP="00865EF0">
            <w:r>
              <w:rPr>
                <w:rFonts w:hint="eastAsia"/>
              </w:rPr>
              <w:t>地域の体制づくり</w:t>
            </w:r>
          </w:p>
        </w:tc>
      </w:tr>
    </w:tbl>
    <w:p w:rsidR="0087645C" w:rsidRDefault="0087645C" w:rsidP="0087645C">
      <w:pPr>
        <w:rPr>
          <w:sz w:val="24"/>
        </w:rPr>
      </w:pPr>
    </w:p>
    <w:p w:rsidR="0087645C" w:rsidRDefault="0087645C" w:rsidP="0087645C">
      <w:pPr>
        <w:rPr>
          <w:sz w:val="24"/>
        </w:rPr>
      </w:pPr>
    </w:p>
    <w:p w:rsidR="0087645C" w:rsidRDefault="0087645C" w:rsidP="0087645C">
      <w:pPr>
        <w:rPr>
          <w:sz w:val="24"/>
        </w:rPr>
      </w:pPr>
    </w:p>
    <w:p w:rsidR="0087645C" w:rsidRDefault="0087645C" w:rsidP="0087645C">
      <w:pPr>
        <w:rPr>
          <w:sz w:val="24"/>
        </w:rPr>
      </w:pPr>
    </w:p>
    <w:p w:rsidR="00865EF0" w:rsidRDefault="00865EF0" w:rsidP="0087645C">
      <w:pPr>
        <w:rPr>
          <w:sz w:val="24"/>
        </w:rPr>
        <w:sectPr w:rsidR="00865EF0" w:rsidSect="00DD794C"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</w:p>
    <w:p w:rsidR="0087645C" w:rsidRDefault="0087645C" w:rsidP="0087645C">
      <w:pPr>
        <w:rPr>
          <w:sz w:val="24"/>
        </w:rPr>
      </w:pPr>
    </w:p>
    <w:p w:rsidR="00865EF0" w:rsidRDefault="00865EF0" w:rsidP="0087645C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  <w:sectPr w:rsidR="00865EF0" w:rsidSect="00865EF0">
          <w:type w:val="continuous"/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</w:p>
    <w:p w:rsidR="00271F3B" w:rsidRPr="0087645C" w:rsidRDefault="00271F3B" w:rsidP="0087645C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71F3B" w:rsidRPr="0087645C" w:rsidSect="00865EF0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E4" w:rsidRDefault="003037E4" w:rsidP="00D57DAD">
      <w:r>
        <w:separator/>
      </w:r>
    </w:p>
  </w:endnote>
  <w:endnote w:type="continuationSeparator" w:id="0">
    <w:p w:rsidR="003037E4" w:rsidRDefault="003037E4" w:rsidP="00D5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E4" w:rsidRDefault="003037E4" w:rsidP="00D57DAD">
      <w:r>
        <w:separator/>
      </w:r>
    </w:p>
  </w:footnote>
  <w:footnote w:type="continuationSeparator" w:id="0">
    <w:p w:rsidR="003037E4" w:rsidRDefault="003037E4" w:rsidP="00D5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B9F"/>
    <w:multiLevelType w:val="hybridMultilevel"/>
    <w:tmpl w:val="FCC819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6B"/>
    <w:rsid w:val="00026C5C"/>
    <w:rsid w:val="000374A5"/>
    <w:rsid w:val="000755A9"/>
    <w:rsid w:val="000815A8"/>
    <w:rsid w:val="0009667A"/>
    <w:rsid w:val="00097B07"/>
    <w:rsid w:val="000B32E2"/>
    <w:rsid w:val="000B7E39"/>
    <w:rsid w:val="000F59CA"/>
    <w:rsid w:val="00100C6D"/>
    <w:rsid w:val="00151631"/>
    <w:rsid w:val="0015199E"/>
    <w:rsid w:val="001520EF"/>
    <w:rsid w:val="00152BF5"/>
    <w:rsid w:val="001611BC"/>
    <w:rsid w:val="001710AD"/>
    <w:rsid w:val="00186332"/>
    <w:rsid w:val="001B0F8D"/>
    <w:rsid w:val="001C4BFB"/>
    <w:rsid w:val="001C7DD6"/>
    <w:rsid w:val="001D3F31"/>
    <w:rsid w:val="001D5AF5"/>
    <w:rsid w:val="001F6A77"/>
    <w:rsid w:val="001F6CAA"/>
    <w:rsid w:val="00252340"/>
    <w:rsid w:val="0025554E"/>
    <w:rsid w:val="00255758"/>
    <w:rsid w:val="00265048"/>
    <w:rsid w:val="00266DFE"/>
    <w:rsid w:val="00271F3B"/>
    <w:rsid w:val="00280D75"/>
    <w:rsid w:val="00284040"/>
    <w:rsid w:val="00291542"/>
    <w:rsid w:val="002B4BC5"/>
    <w:rsid w:val="002B5412"/>
    <w:rsid w:val="002C092E"/>
    <w:rsid w:val="002C4A63"/>
    <w:rsid w:val="002C637F"/>
    <w:rsid w:val="002D6B29"/>
    <w:rsid w:val="002E304D"/>
    <w:rsid w:val="002F56CA"/>
    <w:rsid w:val="002F70F7"/>
    <w:rsid w:val="003037E4"/>
    <w:rsid w:val="003073C6"/>
    <w:rsid w:val="00313A6B"/>
    <w:rsid w:val="0031480B"/>
    <w:rsid w:val="003160E6"/>
    <w:rsid w:val="0032311B"/>
    <w:rsid w:val="003247DC"/>
    <w:rsid w:val="00331954"/>
    <w:rsid w:val="00337AC2"/>
    <w:rsid w:val="003A7132"/>
    <w:rsid w:val="003C151D"/>
    <w:rsid w:val="003D054A"/>
    <w:rsid w:val="003D1E13"/>
    <w:rsid w:val="003D3E6B"/>
    <w:rsid w:val="003D53FA"/>
    <w:rsid w:val="003D6971"/>
    <w:rsid w:val="00403524"/>
    <w:rsid w:val="00404297"/>
    <w:rsid w:val="0040635D"/>
    <w:rsid w:val="004173F9"/>
    <w:rsid w:val="004179C1"/>
    <w:rsid w:val="00424BAA"/>
    <w:rsid w:val="00430BC8"/>
    <w:rsid w:val="00437BE1"/>
    <w:rsid w:val="00437D3A"/>
    <w:rsid w:val="00460921"/>
    <w:rsid w:val="00462909"/>
    <w:rsid w:val="00487693"/>
    <w:rsid w:val="004A009F"/>
    <w:rsid w:val="004A2E68"/>
    <w:rsid w:val="004B4947"/>
    <w:rsid w:val="004C4BB7"/>
    <w:rsid w:val="004F71AA"/>
    <w:rsid w:val="0055524F"/>
    <w:rsid w:val="00583738"/>
    <w:rsid w:val="005962E4"/>
    <w:rsid w:val="005B0951"/>
    <w:rsid w:val="005B7F11"/>
    <w:rsid w:val="005D66E5"/>
    <w:rsid w:val="005E142E"/>
    <w:rsid w:val="005F1AD4"/>
    <w:rsid w:val="006202EF"/>
    <w:rsid w:val="00620829"/>
    <w:rsid w:val="00621C04"/>
    <w:rsid w:val="006336CF"/>
    <w:rsid w:val="0064742F"/>
    <w:rsid w:val="00665F12"/>
    <w:rsid w:val="00692DAD"/>
    <w:rsid w:val="006A0FEE"/>
    <w:rsid w:val="006D3908"/>
    <w:rsid w:val="006D6223"/>
    <w:rsid w:val="006D7274"/>
    <w:rsid w:val="00704F16"/>
    <w:rsid w:val="00726A93"/>
    <w:rsid w:val="00766FF7"/>
    <w:rsid w:val="00771C21"/>
    <w:rsid w:val="0077473F"/>
    <w:rsid w:val="007939CC"/>
    <w:rsid w:val="007A56F1"/>
    <w:rsid w:val="007A764E"/>
    <w:rsid w:val="007B3C3A"/>
    <w:rsid w:val="007B42E3"/>
    <w:rsid w:val="007C0B9C"/>
    <w:rsid w:val="007E377C"/>
    <w:rsid w:val="007E705D"/>
    <w:rsid w:val="0081525E"/>
    <w:rsid w:val="008242A7"/>
    <w:rsid w:val="0082571E"/>
    <w:rsid w:val="00841B88"/>
    <w:rsid w:val="00843148"/>
    <w:rsid w:val="00851E6F"/>
    <w:rsid w:val="00865EF0"/>
    <w:rsid w:val="00875CDD"/>
    <w:rsid w:val="0087645C"/>
    <w:rsid w:val="00881917"/>
    <w:rsid w:val="00881C31"/>
    <w:rsid w:val="008A12FE"/>
    <w:rsid w:val="008A19BD"/>
    <w:rsid w:val="008B0461"/>
    <w:rsid w:val="008B1F9A"/>
    <w:rsid w:val="008D07EE"/>
    <w:rsid w:val="008E1198"/>
    <w:rsid w:val="008E11BD"/>
    <w:rsid w:val="00901D8F"/>
    <w:rsid w:val="00910C4D"/>
    <w:rsid w:val="00920E22"/>
    <w:rsid w:val="00926E25"/>
    <w:rsid w:val="00963B27"/>
    <w:rsid w:val="00963C91"/>
    <w:rsid w:val="009A0B9A"/>
    <w:rsid w:val="009D2DBF"/>
    <w:rsid w:val="009E122C"/>
    <w:rsid w:val="00A13413"/>
    <w:rsid w:val="00A16564"/>
    <w:rsid w:val="00A46DAD"/>
    <w:rsid w:val="00A55675"/>
    <w:rsid w:val="00A55FF3"/>
    <w:rsid w:val="00A81D1D"/>
    <w:rsid w:val="00A865F6"/>
    <w:rsid w:val="00A96E96"/>
    <w:rsid w:val="00AA427A"/>
    <w:rsid w:val="00AD6B5F"/>
    <w:rsid w:val="00AE5885"/>
    <w:rsid w:val="00B10EE5"/>
    <w:rsid w:val="00B24C2F"/>
    <w:rsid w:val="00B34C7E"/>
    <w:rsid w:val="00B40083"/>
    <w:rsid w:val="00B51D93"/>
    <w:rsid w:val="00B5657C"/>
    <w:rsid w:val="00B56D5F"/>
    <w:rsid w:val="00B62E2C"/>
    <w:rsid w:val="00B81094"/>
    <w:rsid w:val="00B81750"/>
    <w:rsid w:val="00B91E84"/>
    <w:rsid w:val="00B92667"/>
    <w:rsid w:val="00B96245"/>
    <w:rsid w:val="00BC482E"/>
    <w:rsid w:val="00BE0152"/>
    <w:rsid w:val="00BE241D"/>
    <w:rsid w:val="00C457B2"/>
    <w:rsid w:val="00C471CF"/>
    <w:rsid w:val="00C57F03"/>
    <w:rsid w:val="00C93471"/>
    <w:rsid w:val="00CA0BFB"/>
    <w:rsid w:val="00CA6ACC"/>
    <w:rsid w:val="00CC4DBA"/>
    <w:rsid w:val="00CC7790"/>
    <w:rsid w:val="00CC785E"/>
    <w:rsid w:val="00CD4D61"/>
    <w:rsid w:val="00CF59AC"/>
    <w:rsid w:val="00D12804"/>
    <w:rsid w:val="00D41626"/>
    <w:rsid w:val="00D43715"/>
    <w:rsid w:val="00D52993"/>
    <w:rsid w:val="00D55533"/>
    <w:rsid w:val="00D57DAD"/>
    <w:rsid w:val="00D865A4"/>
    <w:rsid w:val="00D91ECE"/>
    <w:rsid w:val="00D93A27"/>
    <w:rsid w:val="00DA4AF7"/>
    <w:rsid w:val="00DA6276"/>
    <w:rsid w:val="00DB0BB3"/>
    <w:rsid w:val="00DB12C5"/>
    <w:rsid w:val="00DC0565"/>
    <w:rsid w:val="00DD794C"/>
    <w:rsid w:val="00E00038"/>
    <w:rsid w:val="00E04515"/>
    <w:rsid w:val="00E15639"/>
    <w:rsid w:val="00E775FF"/>
    <w:rsid w:val="00E93E55"/>
    <w:rsid w:val="00EA211F"/>
    <w:rsid w:val="00EA29FA"/>
    <w:rsid w:val="00EA2EBE"/>
    <w:rsid w:val="00EB07CD"/>
    <w:rsid w:val="00EB0B66"/>
    <w:rsid w:val="00EE27C7"/>
    <w:rsid w:val="00EE72B3"/>
    <w:rsid w:val="00EF456D"/>
    <w:rsid w:val="00F16CCE"/>
    <w:rsid w:val="00F205C4"/>
    <w:rsid w:val="00F3105E"/>
    <w:rsid w:val="00F32A9A"/>
    <w:rsid w:val="00F37ABF"/>
    <w:rsid w:val="00F42DEE"/>
    <w:rsid w:val="00F666C0"/>
    <w:rsid w:val="00F72FBC"/>
    <w:rsid w:val="00F77FC2"/>
    <w:rsid w:val="00FB1B1D"/>
    <w:rsid w:val="00FC0F3E"/>
    <w:rsid w:val="00FC1460"/>
    <w:rsid w:val="00FC3261"/>
    <w:rsid w:val="00FD6749"/>
    <w:rsid w:val="00FE4601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87C308"/>
  <w15:docId w15:val="{CAE3B840-FCBE-408D-9529-E938B8E3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24C2F"/>
    <w:pPr>
      <w:jc w:val="center"/>
    </w:pPr>
  </w:style>
  <w:style w:type="paragraph" w:styleId="a4">
    <w:name w:val="Closing"/>
    <w:basedOn w:val="a"/>
    <w:rsid w:val="00B24C2F"/>
    <w:pPr>
      <w:jc w:val="right"/>
    </w:pPr>
  </w:style>
  <w:style w:type="paragraph" w:styleId="a5">
    <w:name w:val="header"/>
    <w:basedOn w:val="a"/>
    <w:link w:val="a6"/>
    <w:rsid w:val="00D57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7DAD"/>
    <w:rPr>
      <w:kern w:val="2"/>
      <w:sz w:val="21"/>
      <w:szCs w:val="24"/>
    </w:rPr>
  </w:style>
  <w:style w:type="paragraph" w:styleId="a7">
    <w:name w:val="footer"/>
    <w:basedOn w:val="a"/>
    <w:link w:val="a8"/>
    <w:rsid w:val="00D57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7DAD"/>
    <w:rPr>
      <w:kern w:val="2"/>
      <w:sz w:val="21"/>
      <w:szCs w:val="24"/>
    </w:rPr>
  </w:style>
  <w:style w:type="paragraph" w:styleId="a9">
    <w:name w:val="Balloon Text"/>
    <w:basedOn w:val="a"/>
    <w:link w:val="aa"/>
    <w:rsid w:val="00FC3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C32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0374A5"/>
  </w:style>
  <w:style w:type="character" w:customStyle="1" w:styleId="ac">
    <w:name w:val="日付 (文字)"/>
    <w:basedOn w:val="a0"/>
    <w:link w:val="ab"/>
    <w:rsid w:val="000374A5"/>
    <w:rPr>
      <w:kern w:val="2"/>
      <w:sz w:val="21"/>
      <w:szCs w:val="24"/>
    </w:rPr>
  </w:style>
  <w:style w:type="paragraph" w:customStyle="1" w:styleId="Default">
    <w:name w:val="Default"/>
    <w:rsid w:val="0040352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C785E"/>
    <w:pPr>
      <w:ind w:leftChars="400" w:left="840"/>
    </w:pPr>
  </w:style>
  <w:style w:type="table" w:styleId="ae">
    <w:name w:val="Table Grid"/>
    <w:basedOn w:val="a1"/>
    <w:rsid w:val="0027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8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0872-CF0E-47FD-A50D-58E5A388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 　　務　　 　連　　 　絡</vt:lpstr>
      <vt:lpstr>　　　　　　　　　　　　　　　　　　　　　　　　 事　　 　　務　　 　連　　 　絡</vt:lpstr>
    </vt:vector>
  </TitlesOfParts>
  <Company>防府市電算統計課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 　　務　　 　連　　 　絡</dc:title>
  <dc:creator>sfukushi05</dc:creator>
  <cp:lastModifiedBy>篠田　安生</cp:lastModifiedBy>
  <cp:revision>10</cp:revision>
  <cp:lastPrinted>2023-01-05T05:15:00Z</cp:lastPrinted>
  <dcterms:created xsi:type="dcterms:W3CDTF">2022-01-27T05:23:00Z</dcterms:created>
  <dcterms:modified xsi:type="dcterms:W3CDTF">2023-01-05T05:39:00Z</dcterms:modified>
</cp:coreProperties>
</file>