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C4" w:rsidRDefault="006078C4">
      <w:pPr>
        <w:wordWrap w:val="0"/>
        <w:overflowPunct w:val="0"/>
        <w:autoSpaceDE w:val="0"/>
        <w:autoSpaceDN w:val="0"/>
        <w:spacing w:after="120"/>
        <w:rPr>
          <w:rFonts w:cs="Times New Roman"/>
        </w:rPr>
      </w:pPr>
      <w:bookmarkStart w:id="0" w:name="_GoBack"/>
      <w:bookmarkEnd w:id="0"/>
      <w:r>
        <w:rPr>
          <w:rFonts w:hint="eastAsia"/>
        </w:rPr>
        <w:t>第</w:t>
      </w:r>
      <w:r>
        <w:t>14</w:t>
      </w:r>
      <w:r>
        <w:rPr>
          <w:rFonts w:hint="eastAsia"/>
        </w:rPr>
        <w:t>号様式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60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2" w:type="dxa"/>
            <w:vAlign w:val="center"/>
          </w:tcPr>
          <w:p w:rsidR="006078C4" w:rsidRDefault="006078C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少量危険物　</w:t>
            </w:r>
            <w:r>
              <w:rPr>
                <w:rFonts w:hint="eastAsia"/>
                <w:spacing w:val="210"/>
              </w:rPr>
              <w:t>貯</w:t>
            </w:r>
            <w:r>
              <w:rPr>
                <w:rFonts w:hint="eastAsia"/>
              </w:rPr>
              <w:t>蔵</w:t>
            </w:r>
          </w:p>
          <w:p w:rsidR="006078C4" w:rsidRDefault="006078C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指定可燃物　</w:t>
            </w:r>
            <w:r>
              <w:rPr>
                <w:rFonts w:hint="eastAsia"/>
                <w:spacing w:val="53"/>
              </w:rPr>
              <w:t>取扱</w:t>
            </w:r>
            <w:r>
              <w:rPr>
                <w:rFonts w:hint="eastAsia"/>
              </w:rPr>
              <w:t>い</w:t>
            </w:r>
          </w:p>
        </w:tc>
        <w:tc>
          <w:tcPr>
            <w:tcW w:w="4253" w:type="dxa"/>
            <w:vAlign w:val="center"/>
          </w:tcPr>
          <w:p w:rsidR="006078C4" w:rsidRDefault="006078C4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の開始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届出書</w:t>
            </w:r>
          </w:p>
        </w:tc>
      </w:tr>
    </w:tbl>
    <w:p w:rsidR="006078C4" w:rsidRDefault="006078C4">
      <w:pPr>
        <w:wordWrap w:val="0"/>
        <w:overflowPunct w:val="0"/>
        <w:autoSpaceDE w:val="0"/>
        <w:autoSpaceDN w:val="0"/>
        <w:spacing w:line="120" w:lineRule="exact"/>
        <w:rPr>
          <w:rFonts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83"/>
        <w:gridCol w:w="1134"/>
        <w:gridCol w:w="1418"/>
        <w:gridCol w:w="1843"/>
        <w:gridCol w:w="1275"/>
      </w:tblGrid>
      <w:tr w:rsidR="0060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0"/>
        </w:trPr>
        <w:tc>
          <w:tcPr>
            <w:tcW w:w="8505" w:type="dxa"/>
            <w:gridSpan w:val="6"/>
            <w:vAlign w:val="center"/>
          </w:tcPr>
          <w:p w:rsidR="006078C4" w:rsidRDefault="006078C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6078C4" w:rsidRPr="00B37248" w:rsidRDefault="006078C4">
            <w:pPr>
              <w:wordWrap w:val="0"/>
              <w:autoSpaceDE w:val="0"/>
              <w:autoSpaceDN w:val="0"/>
              <w:spacing w:line="460" w:lineRule="exact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B37248" w:rsidRPr="00B37248">
              <w:t>(</w:t>
            </w:r>
            <w:r w:rsidR="00B37248" w:rsidRPr="00B37248">
              <w:rPr>
                <w:rFonts w:hint="eastAsia"/>
              </w:rPr>
              <w:t>宛先</w:t>
            </w:r>
            <w:r w:rsidR="00B37248" w:rsidRPr="00B37248">
              <w:t>)</w:t>
            </w:r>
            <w:r w:rsidR="00B37248" w:rsidRPr="00B37248">
              <w:rPr>
                <w:rFonts w:hint="eastAsia"/>
              </w:rPr>
              <w:t>防府市消防長</w:t>
            </w:r>
          </w:p>
          <w:p w:rsidR="006078C4" w:rsidRDefault="006078C4">
            <w:pPr>
              <w:wordWrap w:val="0"/>
              <w:autoSpaceDE w:val="0"/>
              <w:autoSpaceDN w:val="0"/>
              <w:spacing w:before="240" w:line="46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 xml:space="preserve">者　　　</w:t>
            </w:r>
            <w:r w:rsidR="002B54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6078C4" w:rsidRDefault="006078C4">
            <w:pPr>
              <w:wordWrap w:val="0"/>
              <w:autoSpaceDE w:val="0"/>
              <w:autoSpaceDN w:val="0"/>
              <w:spacing w:line="46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2B54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電話　</w:t>
            </w:r>
            <w:r w:rsidR="002B54F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6078C4" w:rsidRDefault="006078C4" w:rsidP="00897A71">
            <w:pPr>
              <w:wordWrap w:val="0"/>
              <w:autoSpaceDE w:val="0"/>
              <w:autoSpaceDN w:val="0"/>
              <w:spacing w:line="46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</w:t>
            </w:r>
            <w:r w:rsidR="002B54F4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</w:t>
            </w:r>
            <w:r w:rsidR="00897A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60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552" w:type="dxa"/>
            <w:vMerge w:val="restart"/>
            <w:vAlign w:val="center"/>
          </w:tcPr>
          <w:p w:rsidR="006078C4" w:rsidRDefault="006078C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40"/>
              </w:rPr>
              <w:t>貯蔵又</w:t>
            </w:r>
            <w:r>
              <w:rPr>
                <w:rFonts w:hint="eastAsia"/>
              </w:rPr>
              <w:t>は取扱いの場所</w:t>
            </w:r>
          </w:p>
        </w:tc>
        <w:tc>
          <w:tcPr>
            <w:tcW w:w="1417" w:type="dxa"/>
            <w:gridSpan w:val="2"/>
            <w:vAlign w:val="center"/>
          </w:tcPr>
          <w:p w:rsidR="006078C4" w:rsidRDefault="006078C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536" w:type="dxa"/>
            <w:gridSpan w:val="3"/>
            <w:vAlign w:val="center"/>
          </w:tcPr>
          <w:p w:rsidR="006078C4" w:rsidRDefault="006078C4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552" w:type="dxa"/>
            <w:vMerge/>
            <w:vAlign w:val="center"/>
          </w:tcPr>
          <w:p w:rsidR="006078C4" w:rsidRDefault="006078C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cs="Times New Roman"/>
                <w:spacing w:val="24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078C4" w:rsidRDefault="006078C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536" w:type="dxa"/>
            <w:gridSpan w:val="3"/>
            <w:vAlign w:val="center"/>
          </w:tcPr>
          <w:p w:rsidR="006078C4" w:rsidRDefault="006078C4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552" w:type="dxa"/>
            <w:vMerge w:val="restart"/>
            <w:vAlign w:val="center"/>
          </w:tcPr>
          <w:p w:rsidR="006078C4" w:rsidRDefault="006078C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類、品名及び最大数量</w:t>
            </w:r>
          </w:p>
        </w:tc>
        <w:tc>
          <w:tcPr>
            <w:tcW w:w="1417" w:type="dxa"/>
            <w:gridSpan w:val="2"/>
            <w:vAlign w:val="center"/>
          </w:tcPr>
          <w:p w:rsidR="006078C4" w:rsidRDefault="006078C4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1418" w:type="dxa"/>
            <w:vAlign w:val="center"/>
          </w:tcPr>
          <w:p w:rsidR="006078C4" w:rsidRDefault="006078C4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843" w:type="dxa"/>
            <w:vAlign w:val="center"/>
          </w:tcPr>
          <w:p w:rsidR="006078C4" w:rsidRDefault="006078C4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275" w:type="dxa"/>
            <w:vAlign w:val="center"/>
          </w:tcPr>
          <w:p w:rsidR="006078C4" w:rsidRDefault="006078C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spacing w:val="20"/>
              </w:rPr>
              <w:t>1</w:t>
            </w:r>
            <w:r>
              <w:rPr>
                <w:rFonts w:hint="eastAsia"/>
                <w:spacing w:val="20"/>
              </w:rPr>
              <w:t>日最</w:t>
            </w:r>
            <w:r>
              <w:rPr>
                <w:rFonts w:hint="eastAsia"/>
              </w:rPr>
              <w:t>大取扱数量</w:t>
            </w:r>
          </w:p>
        </w:tc>
      </w:tr>
      <w:tr w:rsidR="0060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552" w:type="dxa"/>
            <w:vMerge/>
            <w:vAlign w:val="center"/>
          </w:tcPr>
          <w:p w:rsidR="006078C4" w:rsidRDefault="006078C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078C4" w:rsidRDefault="006078C4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6078C4" w:rsidRDefault="006078C4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6078C4" w:rsidRDefault="006078C4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6078C4" w:rsidRDefault="006078C4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552" w:type="dxa"/>
            <w:vAlign w:val="center"/>
          </w:tcPr>
          <w:p w:rsidR="006078C4" w:rsidRDefault="006078C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40"/>
              </w:rPr>
              <w:t>貯蔵又</w:t>
            </w:r>
            <w:r>
              <w:rPr>
                <w:rFonts w:hint="eastAsia"/>
              </w:rPr>
              <w:t>は取扱い方法の概要</w:t>
            </w:r>
          </w:p>
        </w:tc>
        <w:tc>
          <w:tcPr>
            <w:tcW w:w="5953" w:type="dxa"/>
            <w:gridSpan w:val="5"/>
            <w:vAlign w:val="center"/>
          </w:tcPr>
          <w:p w:rsidR="006078C4" w:rsidRDefault="006078C4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552" w:type="dxa"/>
            <w:vAlign w:val="center"/>
          </w:tcPr>
          <w:p w:rsidR="006078C4" w:rsidRDefault="006078C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"/>
              </w:rPr>
              <w:t>貯蔵又は取扱い場所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8"/>
              </w:rPr>
              <w:t>位置、構造及び設備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5953" w:type="dxa"/>
            <w:gridSpan w:val="5"/>
            <w:vAlign w:val="center"/>
          </w:tcPr>
          <w:p w:rsidR="006078C4" w:rsidRDefault="006078C4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552" w:type="dxa"/>
            <w:vAlign w:val="center"/>
          </w:tcPr>
          <w:p w:rsidR="006078C4" w:rsidRDefault="006078C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5953" w:type="dxa"/>
            <w:gridSpan w:val="5"/>
            <w:vAlign w:val="center"/>
          </w:tcPr>
          <w:p w:rsidR="006078C4" w:rsidRDefault="006078C4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552" w:type="dxa"/>
            <w:vAlign w:val="center"/>
          </w:tcPr>
          <w:p w:rsidR="006078C4" w:rsidRDefault="006078C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貯蔵又は取扱いの開始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予定年月日</w:t>
            </w:r>
          </w:p>
        </w:tc>
        <w:tc>
          <w:tcPr>
            <w:tcW w:w="5953" w:type="dxa"/>
            <w:gridSpan w:val="5"/>
            <w:vAlign w:val="center"/>
          </w:tcPr>
          <w:p w:rsidR="006078C4" w:rsidRDefault="006078C4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60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552" w:type="dxa"/>
            <w:vAlign w:val="center"/>
          </w:tcPr>
          <w:p w:rsidR="006078C4" w:rsidRDefault="006078C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その他必要な事項</w:t>
            </w:r>
          </w:p>
          <w:p w:rsidR="006078C4" w:rsidRDefault="006078C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t>(</w:t>
            </w:r>
            <w:r>
              <w:rPr>
                <w:rFonts w:hint="eastAsia"/>
              </w:rPr>
              <w:t>廃止後の措置</w:t>
            </w:r>
            <w:r>
              <w:t>)</w:t>
            </w:r>
          </w:p>
        </w:tc>
        <w:tc>
          <w:tcPr>
            <w:tcW w:w="5953" w:type="dxa"/>
            <w:gridSpan w:val="5"/>
            <w:vAlign w:val="center"/>
          </w:tcPr>
          <w:p w:rsidR="006078C4" w:rsidRDefault="006078C4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835" w:type="dxa"/>
            <w:gridSpan w:val="2"/>
            <w:vAlign w:val="center"/>
          </w:tcPr>
          <w:p w:rsidR="006078C4" w:rsidRDefault="006078C4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670" w:type="dxa"/>
            <w:gridSpan w:val="4"/>
            <w:vAlign w:val="center"/>
          </w:tcPr>
          <w:p w:rsidR="006078C4" w:rsidRDefault="006078C4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07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</w:trPr>
        <w:tc>
          <w:tcPr>
            <w:tcW w:w="2835" w:type="dxa"/>
            <w:gridSpan w:val="2"/>
            <w:vAlign w:val="center"/>
          </w:tcPr>
          <w:p w:rsidR="006078C4" w:rsidRDefault="006078C4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gridSpan w:val="4"/>
            <w:vAlign w:val="center"/>
          </w:tcPr>
          <w:p w:rsidR="006078C4" w:rsidRDefault="006078C4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078C4" w:rsidRDefault="006078C4">
      <w:pPr>
        <w:wordWrap w:val="0"/>
        <w:overflowPunct w:val="0"/>
        <w:autoSpaceDE w:val="0"/>
        <w:autoSpaceDN w:val="0"/>
        <w:spacing w:line="36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法人にあつては、その名称、代表者氏名及び主たる事務所の所在地を記入してください。</w:t>
      </w:r>
    </w:p>
    <w:p w:rsidR="006078C4" w:rsidRDefault="006078C4">
      <w:pPr>
        <w:wordWrap w:val="0"/>
        <w:overflowPunct w:val="0"/>
        <w:autoSpaceDE w:val="0"/>
        <w:autoSpaceDN w:val="0"/>
        <w:spacing w:line="36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添付図面　</w:t>
      </w:r>
      <w:r>
        <w:t>(1)</w:t>
      </w:r>
      <w:r>
        <w:rPr>
          <w:rFonts w:hint="eastAsia"/>
        </w:rPr>
        <w:t xml:space="preserve">設置場所付近の見取図　</w:t>
      </w:r>
      <w:r>
        <w:t>(2)</w:t>
      </w:r>
      <w:r>
        <w:rPr>
          <w:rFonts w:hint="eastAsia"/>
        </w:rPr>
        <w:t xml:space="preserve">平面図　</w:t>
      </w:r>
      <w:r>
        <w:t>(3)</w:t>
      </w:r>
      <w:r>
        <w:rPr>
          <w:rFonts w:hint="eastAsia"/>
        </w:rPr>
        <w:t>立面図</w:t>
      </w:r>
    </w:p>
    <w:p w:rsidR="006078C4" w:rsidRDefault="006078C4">
      <w:pPr>
        <w:wordWrap w:val="0"/>
        <w:overflowPunct w:val="0"/>
        <w:autoSpaceDE w:val="0"/>
        <w:autoSpaceDN w:val="0"/>
        <w:spacing w:line="36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　　　　　　</w:t>
      </w:r>
      <w:r>
        <w:t xml:space="preserve"> (4)</w:t>
      </w:r>
      <w:r>
        <w:rPr>
          <w:rFonts w:hint="eastAsia"/>
        </w:rPr>
        <w:t xml:space="preserve">仕様書　</w:t>
      </w:r>
      <w:r>
        <w:t>(5)</w:t>
      </w:r>
      <w:r>
        <w:rPr>
          <w:rFonts w:hint="eastAsia"/>
        </w:rPr>
        <w:t xml:space="preserve">タンクの構造図　</w:t>
      </w:r>
      <w:r>
        <w:t>(6)</w:t>
      </w:r>
      <w:r>
        <w:rPr>
          <w:rFonts w:hint="eastAsia"/>
        </w:rPr>
        <w:t>消火設備の配置図</w:t>
      </w:r>
    </w:p>
    <w:p w:rsidR="006078C4" w:rsidRDefault="006078C4">
      <w:pPr>
        <w:wordWrap w:val="0"/>
        <w:overflowPunct w:val="0"/>
        <w:autoSpaceDE w:val="0"/>
        <w:autoSpaceDN w:val="0"/>
        <w:spacing w:line="36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「貯蔵又は取扱いの場所」欄は、移動タンクにあつては、常置場所を記入してください。</w:t>
      </w:r>
    </w:p>
    <w:p w:rsidR="006078C4" w:rsidRDefault="006078C4">
      <w:pPr>
        <w:wordWrap w:val="0"/>
        <w:overflowPunct w:val="0"/>
        <w:autoSpaceDE w:val="0"/>
        <w:autoSpaceDN w:val="0"/>
        <w:spacing w:line="36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※印の欄は、記入しないでください。</w:t>
      </w:r>
    </w:p>
    <w:p w:rsidR="006078C4" w:rsidRDefault="006078C4">
      <w:pPr>
        <w:wordWrap w:val="0"/>
        <w:overflowPunct w:val="0"/>
        <w:autoSpaceDE w:val="0"/>
        <w:autoSpaceDN w:val="0"/>
        <w:spacing w:line="36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5</w:t>
      </w:r>
      <w:r>
        <w:rPr>
          <w:rFonts w:hint="eastAsia"/>
        </w:rPr>
        <w:t xml:space="preserve">　この届出書は、</w:t>
      </w:r>
      <w:r>
        <w:t>2</w:t>
      </w:r>
      <w:r>
        <w:rPr>
          <w:rFonts w:hint="eastAsia"/>
        </w:rPr>
        <w:t>部提出してください。</w:t>
      </w:r>
    </w:p>
    <w:sectPr w:rsidR="006078C4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41F" w:rsidRDefault="0042741F" w:rsidP="00C81C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2741F" w:rsidRDefault="0042741F" w:rsidP="00C81C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41F" w:rsidRDefault="0042741F" w:rsidP="00C81C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2741F" w:rsidRDefault="0042741F" w:rsidP="00C81C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8C4"/>
    <w:rsid w:val="002B54F4"/>
    <w:rsid w:val="0042741F"/>
    <w:rsid w:val="0057261D"/>
    <w:rsid w:val="006078C4"/>
    <w:rsid w:val="00897A71"/>
    <w:rsid w:val="00995162"/>
    <w:rsid w:val="00AD636E"/>
    <w:rsid w:val="00B37248"/>
    <w:rsid w:val="00B61122"/>
    <w:rsid w:val="00C81C3A"/>
    <w:rsid w:val="00E81AE8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91E7EE-424E-46DB-80B5-C75B5EAC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897A7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897A7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hofu</cp:lastModifiedBy>
  <cp:revision>2</cp:revision>
  <cp:lastPrinted>2023-10-26T09:11:00Z</cp:lastPrinted>
  <dcterms:created xsi:type="dcterms:W3CDTF">2024-03-04T04:37:00Z</dcterms:created>
  <dcterms:modified xsi:type="dcterms:W3CDTF">2024-03-04T04:37:00Z</dcterms:modified>
</cp:coreProperties>
</file>